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A1" w:rsidRPr="00B8787D" w:rsidRDefault="000523A1" w:rsidP="000523A1">
      <w:pPr>
        <w:ind w:left="5103"/>
        <w:jc w:val="center"/>
        <w:rPr>
          <w:b/>
          <w:sz w:val="28"/>
          <w:szCs w:val="28"/>
        </w:rPr>
      </w:pPr>
      <w:r w:rsidRPr="00B8787D">
        <w:rPr>
          <w:b/>
          <w:sz w:val="28"/>
          <w:szCs w:val="28"/>
        </w:rPr>
        <w:t>Утверждено</w:t>
      </w:r>
    </w:p>
    <w:p w:rsidR="000523A1" w:rsidRPr="00B8787D" w:rsidRDefault="000523A1" w:rsidP="000523A1">
      <w:pPr>
        <w:ind w:left="5103"/>
        <w:jc w:val="center"/>
        <w:rPr>
          <w:b/>
          <w:sz w:val="28"/>
          <w:szCs w:val="28"/>
        </w:rPr>
      </w:pPr>
      <w:r w:rsidRPr="00B8787D">
        <w:rPr>
          <w:b/>
          <w:sz w:val="28"/>
          <w:szCs w:val="28"/>
        </w:rPr>
        <w:t>решением НС КГП "КГОМБ"</w:t>
      </w:r>
    </w:p>
    <w:p w:rsidR="000523A1" w:rsidRPr="00043FB4" w:rsidRDefault="000523A1" w:rsidP="000523A1">
      <w:pPr>
        <w:ind w:left="5103"/>
        <w:jc w:val="center"/>
        <w:rPr>
          <w:i/>
          <w:sz w:val="28"/>
          <w:szCs w:val="28"/>
        </w:rPr>
      </w:pPr>
      <w:r w:rsidRPr="00B8787D">
        <w:rPr>
          <w:b/>
          <w:sz w:val="28"/>
          <w:szCs w:val="28"/>
        </w:rPr>
        <w:t>от "26" декабря 2019 года № 7</w:t>
      </w: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338" w:lineRule="exact"/>
        <w:rPr>
          <w:sz w:val="24"/>
          <w:szCs w:val="24"/>
        </w:rPr>
      </w:pPr>
    </w:p>
    <w:p w:rsidR="003D30E8" w:rsidRDefault="00487128" w:rsidP="003D30E8">
      <w:pPr>
        <w:spacing w:line="236" w:lineRule="auto"/>
        <w:ind w:right="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Правила информационного наполнения </w:t>
      </w:r>
      <w:proofErr w:type="spellStart"/>
      <w:r>
        <w:rPr>
          <w:rFonts w:eastAsia="Times New Roman"/>
          <w:b/>
          <w:bCs/>
          <w:sz w:val="28"/>
          <w:szCs w:val="28"/>
        </w:rPr>
        <w:t>интернет-ресурс</w:t>
      </w:r>
      <w:r w:rsidR="003D30E8">
        <w:rPr>
          <w:rFonts w:eastAsia="Times New Roman"/>
          <w:b/>
          <w:bCs/>
          <w:sz w:val="28"/>
          <w:szCs w:val="28"/>
        </w:rPr>
        <w:t>а</w:t>
      </w:r>
      <w:proofErr w:type="spellEnd"/>
      <w:r w:rsidR="003D30E8">
        <w:rPr>
          <w:rFonts w:eastAsia="Times New Roman"/>
          <w:b/>
          <w:bCs/>
          <w:sz w:val="28"/>
          <w:szCs w:val="28"/>
        </w:rPr>
        <w:t xml:space="preserve"> </w:t>
      </w:r>
    </w:p>
    <w:p w:rsidR="003D30E8" w:rsidRPr="00E96D12" w:rsidRDefault="003D30E8" w:rsidP="003D30E8">
      <w:pPr>
        <w:spacing w:line="236" w:lineRule="auto"/>
        <w:ind w:right="6"/>
        <w:jc w:val="center"/>
        <w:rPr>
          <w:sz w:val="28"/>
          <w:szCs w:val="28"/>
        </w:rPr>
      </w:pPr>
      <w:r w:rsidRPr="00E96D12">
        <w:rPr>
          <w:b/>
          <w:sz w:val="28"/>
          <w:szCs w:val="28"/>
        </w:rPr>
        <w:t>КГП на ПХВ "</w:t>
      </w:r>
      <w:proofErr w:type="spellStart"/>
      <w:r w:rsidRPr="00E96D12">
        <w:rPr>
          <w:b/>
          <w:sz w:val="28"/>
          <w:szCs w:val="28"/>
        </w:rPr>
        <w:t>Костанайск</w:t>
      </w:r>
      <w:r w:rsidR="000523A1">
        <w:rPr>
          <w:b/>
          <w:sz w:val="28"/>
          <w:szCs w:val="28"/>
        </w:rPr>
        <w:t>ая</w:t>
      </w:r>
      <w:proofErr w:type="spellEnd"/>
      <w:r w:rsidRPr="00E96D12">
        <w:rPr>
          <w:b/>
          <w:sz w:val="28"/>
          <w:szCs w:val="28"/>
        </w:rPr>
        <w:t xml:space="preserve"> </w:t>
      </w:r>
      <w:r w:rsidR="000523A1">
        <w:rPr>
          <w:b/>
          <w:sz w:val="28"/>
          <w:szCs w:val="28"/>
        </w:rPr>
        <w:t xml:space="preserve">городская </w:t>
      </w:r>
      <w:r w:rsidRPr="00E96D12">
        <w:rPr>
          <w:b/>
          <w:sz w:val="28"/>
          <w:szCs w:val="28"/>
        </w:rPr>
        <w:t>онкологическ</w:t>
      </w:r>
      <w:r w:rsidR="000523A1">
        <w:rPr>
          <w:b/>
          <w:sz w:val="28"/>
          <w:szCs w:val="28"/>
        </w:rPr>
        <w:t>ая</w:t>
      </w:r>
      <w:r w:rsidRPr="00E96D12">
        <w:rPr>
          <w:b/>
          <w:sz w:val="28"/>
          <w:szCs w:val="28"/>
        </w:rPr>
        <w:t xml:space="preserve"> </w:t>
      </w:r>
      <w:r w:rsidR="000523A1">
        <w:rPr>
          <w:b/>
          <w:sz w:val="28"/>
          <w:szCs w:val="28"/>
        </w:rPr>
        <w:t>многопрофильная больница</w:t>
      </w:r>
      <w:r w:rsidRPr="00E96D12">
        <w:rPr>
          <w:b/>
          <w:sz w:val="28"/>
          <w:szCs w:val="28"/>
        </w:rPr>
        <w:t>"</w:t>
      </w:r>
    </w:p>
    <w:p w:rsidR="00E604B7" w:rsidRDefault="00E604B7">
      <w:pPr>
        <w:spacing w:line="236" w:lineRule="auto"/>
        <w:ind w:right="6"/>
        <w:jc w:val="center"/>
        <w:rPr>
          <w:sz w:val="20"/>
          <w:szCs w:val="20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00" w:lineRule="exact"/>
        <w:rPr>
          <w:sz w:val="24"/>
          <w:szCs w:val="24"/>
        </w:rPr>
      </w:pPr>
    </w:p>
    <w:p w:rsidR="00E604B7" w:rsidRDefault="00E604B7">
      <w:pPr>
        <w:spacing w:line="283" w:lineRule="exact"/>
        <w:rPr>
          <w:sz w:val="24"/>
          <w:szCs w:val="24"/>
        </w:rPr>
      </w:pPr>
    </w:p>
    <w:p w:rsidR="003D30E8" w:rsidRPr="000523A1" w:rsidRDefault="003D30E8" w:rsidP="003D30E8">
      <w:pPr>
        <w:jc w:val="center"/>
        <w:rPr>
          <w:b/>
          <w:sz w:val="28"/>
          <w:szCs w:val="28"/>
        </w:rPr>
      </w:pPr>
      <w:r w:rsidRPr="000523A1">
        <w:rPr>
          <w:b/>
          <w:bCs/>
          <w:sz w:val="28"/>
          <w:szCs w:val="28"/>
        </w:rPr>
        <w:t xml:space="preserve">город </w:t>
      </w:r>
      <w:proofErr w:type="spellStart"/>
      <w:r w:rsidRPr="000523A1">
        <w:rPr>
          <w:b/>
          <w:bCs/>
          <w:sz w:val="28"/>
          <w:szCs w:val="28"/>
        </w:rPr>
        <w:t>Костанай</w:t>
      </w:r>
      <w:proofErr w:type="spellEnd"/>
      <w:r w:rsidRPr="000523A1">
        <w:rPr>
          <w:b/>
          <w:bCs/>
          <w:sz w:val="28"/>
          <w:szCs w:val="28"/>
        </w:rPr>
        <w:t>, 20</w:t>
      </w:r>
      <w:bookmarkStart w:id="1" w:name="SUB100"/>
      <w:bookmarkEnd w:id="1"/>
      <w:r w:rsidRPr="000523A1">
        <w:rPr>
          <w:b/>
          <w:bCs/>
          <w:sz w:val="28"/>
          <w:szCs w:val="28"/>
        </w:rPr>
        <w:t>19 год</w:t>
      </w:r>
    </w:p>
    <w:p w:rsidR="00E604B7" w:rsidRPr="000523A1" w:rsidRDefault="00E604B7">
      <w:pPr>
        <w:rPr>
          <w:sz w:val="28"/>
          <w:szCs w:val="28"/>
        </w:rPr>
        <w:sectPr w:rsidR="00E604B7" w:rsidRPr="000523A1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604B7" w:rsidRDefault="00487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E604B7" w:rsidRDefault="00E604B7">
      <w:pPr>
        <w:spacing w:line="272" w:lineRule="exact"/>
        <w:rPr>
          <w:sz w:val="20"/>
          <w:szCs w:val="20"/>
        </w:rPr>
      </w:pPr>
    </w:p>
    <w:p w:rsidR="00E604B7" w:rsidRDefault="00487128">
      <w:pPr>
        <w:numPr>
          <w:ilvl w:val="1"/>
          <w:numId w:val="1"/>
        </w:numPr>
        <w:tabs>
          <w:tab w:val="left" w:pos="3740"/>
        </w:tabs>
        <w:ind w:left="37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604B7" w:rsidRDefault="00E604B7">
      <w:pPr>
        <w:spacing w:line="180" w:lineRule="exact"/>
        <w:rPr>
          <w:rFonts w:eastAsia="Times New Roman"/>
          <w:b/>
          <w:bCs/>
          <w:sz w:val="24"/>
          <w:szCs w:val="24"/>
        </w:rPr>
      </w:pPr>
    </w:p>
    <w:p w:rsidR="00E604B7" w:rsidRPr="003D30E8" w:rsidRDefault="00487128" w:rsidP="003D30E8">
      <w:pPr>
        <w:numPr>
          <w:ilvl w:val="0"/>
          <w:numId w:val="2"/>
        </w:numPr>
        <w:tabs>
          <w:tab w:val="left" w:pos="993"/>
        </w:tabs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3D30E8">
        <w:rPr>
          <w:rFonts w:eastAsia="Times New Roman"/>
          <w:sz w:val="28"/>
          <w:szCs w:val="28"/>
        </w:rPr>
        <w:t xml:space="preserve">Настоящие Правила информационного наполнения </w:t>
      </w:r>
      <w:proofErr w:type="spellStart"/>
      <w:r w:rsidRPr="003D30E8">
        <w:rPr>
          <w:rFonts w:eastAsia="Times New Roman"/>
          <w:sz w:val="28"/>
          <w:szCs w:val="28"/>
        </w:rPr>
        <w:t>интернет-ресурса</w:t>
      </w:r>
      <w:proofErr w:type="spellEnd"/>
      <w:r w:rsidR="003D30E8" w:rsidRPr="003D30E8">
        <w:rPr>
          <w:rFonts w:eastAsia="Times New Roman"/>
          <w:sz w:val="28"/>
          <w:szCs w:val="28"/>
        </w:rPr>
        <w:t xml:space="preserve">  </w:t>
      </w:r>
      <w:r w:rsidRPr="003D30E8">
        <w:rPr>
          <w:rFonts w:eastAsia="Times New Roman"/>
          <w:sz w:val="28"/>
          <w:szCs w:val="28"/>
        </w:rPr>
        <w:t>(далее</w:t>
      </w:r>
      <w:r w:rsidRPr="003D30E8">
        <w:rPr>
          <w:rFonts w:eastAsia="Times New Roman"/>
          <w:sz w:val="28"/>
          <w:szCs w:val="28"/>
        </w:rPr>
        <w:tab/>
        <w:t>–</w:t>
      </w:r>
      <w:r w:rsidRPr="003D30E8">
        <w:rPr>
          <w:sz w:val="28"/>
          <w:szCs w:val="28"/>
        </w:rPr>
        <w:tab/>
      </w:r>
      <w:r w:rsidRPr="003D30E8">
        <w:rPr>
          <w:rFonts w:eastAsia="Times New Roman"/>
          <w:sz w:val="28"/>
          <w:szCs w:val="28"/>
        </w:rPr>
        <w:t>Правила)</w:t>
      </w:r>
      <w:r w:rsidRPr="003D30E8">
        <w:rPr>
          <w:rFonts w:eastAsia="Times New Roman"/>
          <w:sz w:val="28"/>
          <w:szCs w:val="28"/>
        </w:rPr>
        <w:tab/>
        <w:t>разработаны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в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соответствии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с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действующим</w:t>
      </w:r>
      <w:r w:rsidR="003D30E8" w:rsidRPr="003D30E8">
        <w:rPr>
          <w:rFonts w:eastAsia="Times New Roman"/>
          <w:sz w:val="28"/>
          <w:szCs w:val="28"/>
        </w:rPr>
        <w:t xml:space="preserve">  з</w:t>
      </w:r>
      <w:r w:rsidRPr="003D30E8">
        <w:rPr>
          <w:rFonts w:eastAsia="Times New Roman"/>
          <w:sz w:val="28"/>
          <w:szCs w:val="28"/>
        </w:rPr>
        <w:t>аконодательством</w:t>
      </w:r>
      <w:r w:rsidRPr="003D30E8">
        <w:rPr>
          <w:rFonts w:eastAsia="Times New Roman"/>
          <w:sz w:val="28"/>
          <w:szCs w:val="28"/>
        </w:rPr>
        <w:tab/>
        <w:t>Республики</w:t>
      </w:r>
      <w:r w:rsidRPr="003D30E8">
        <w:rPr>
          <w:rFonts w:eastAsia="Times New Roman"/>
          <w:sz w:val="28"/>
          <w:szCs w:val="28"/>
        </w:rPr>
        <w:tab/>
        <w:t>Казахстан</w:t>
      </w:r>
      <w:r w:rsidRPr="003D30E8">
        <w:rPr>
          <w:rFonts w:eastAsia="Times New Roman"/>
          <w:sz w:val="28"/>
          <w:szCs w:val="28"/>
        </w:rPr>
        <w:tab/>
        <w:t>и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определяют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порядок</w:t>
      </w:r>
      <w:r w:rsidR="003D30E8" w:rsidRPr="003D30E8">
        <w:rPr>
          <w:rFonts w:eastAsia="Times New Roman"/>
          <w:sz w:val="28"/>
          <w:szCs w:val="28"/>
        </w:rPr>
        <w:t xml:space="preserve">  р</w:t>
      </w:r>
      <w:r w:rsidRPr="003D30E8">
        <w:rPr>
          <w:rFonts w:eastAsia="Times New Roman"/>
          <w:sz w:val="28"/>
          <w:szCs w:val="28"/>
        </w:rPr>
        <w:t>азмещения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на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официальном</w:t>
      </w:r>
      <w:r w:rsidRPr="003D30E8">
        <w:rPr>
          <w:sz w:val="28"/>
          <w:szCs w:val="28"/>
        </w:rPr>
        <w:tab/>
      </w:r>
      <w:r w:rsidRPr="003D30E8">
        <w:rPr>
          <w:rFonts w:eastAsia="Times New Roman"/>
          <w:sz w:val="28"/>
          <w:szCs w:val="28"/>
        </w:rPr>
        <w:t>сайте</w:t>
      </w:r>
      <w:r w:rsidR="000523A1">
        <w:rPr>
          <w:rFonts w:eastAsia="Times New Roman"/>
          <w:sz w:val="28"/>
          <w:szCs w:val="28"/>
        </w:rPr>
        <w:t xml:space="preserve"> </w:t>
      </w:r>
      <w:r w:rsidR="003D30E8" w:rsidRPr="003D30E8">
        <w:rPr>
          <w:rFonts w:eastAsia="Times New Roman"/>
          <w:sz w:val="28"/>
          <w:szCs w:val="28"/>
        </w:rPr>
        <w:t>коммунального государственного  предприятия на праве хозяйственного ведения "</w:t>
      </w:r>
      <w:proofErr w:type="spellStart"/>
      <w:r w:rsidR="003D30E8" w:rsidRPr="003D30E8">
        <w:rPr>
          <w:rFonts w:eastAsia="Times New Roman"/>
          <w:sz w:val="28"/>
          <w:szCs w:val="28"/>
        </w:rPr>
        <w:t>Костанайск</w:t>
      </w:r>
      <w:r w:rsidR="000523A1">
        <w:rPr>
          <w:rFonts w:eastAsia="Times New Roman"/>
          <w:sz w:val="28"/>
          <w:szCs w:val="28"/>
        </w:rPr>
        <w:t>ая</w:t>
      </w:r>
      <w:proofErr w:type="spellEnd"/>
      <w:r w:rsidR="003D30E8" w:rsidRPr="003D30E8">
        <w:rPr>
          <w:rFonts w:eastAsia="Times New Roman"/>
          <w:sz w:val="28"/>
          <w:szCs w:val="28"/>
        </w:rPr>
        <w:t xml:space="preserve"> </w:t>
      </w:r>
      <w:r w:rsidR="000523A1">
        <w:rPr>
          <w:rFonts w:eastAsia="Times New Roman"/>
          <w:sz w:val="28"/>
          <w:szCs w:val="28"/>
        </w:rPr>
        <w:t>городская</w:t>
      </w:r>
      <w:r w:rsidR="003D30E8" w:rsidRPr="003D30E8">
        <w:rPr>
          <w:rFonts w:eastAsia="Times New Roman"/>
          <w:sz w:val="28"/>
          <w:szCs w:val="28"/>
        </w:rPr>
        <w:t xml:space="preserve"> онкологическ</w:t>
      </w:r>
      <w:r w:rsidR="000523A1">
        <w:rPr>
          <w:rFonts w:eastAsia="Times New Roman"/>
          <w:sz w:val="28"/>
          <w:szCs w:val="28"/>
        </w:rPr>
        <w:t>ая</w:t>
      </w:r>
      <w:r w:rsidR="003D30E8" w:rsidRPr="003D30E8">
        <w:rPr>
          <w:rFonts w:eastAsia="Times New Roman"/>
          <w:sz w:val="28"/>
          <w:szCs w:val="28"/>
        </w:rPr>
        <w:t xml:space="preserve"> </w:t>
      </w:r>
      <w:r w:rsidR="000523A1">
        <w:rPr>
          <w:rFonts w:eastAsia="Times New Roman"/>
          <w:sz w:val="28"/>
          <w:szCs w:val="28"/>
        </w:rPr>
        <w:t>многопрофильная больница</w:t>
      </w:r>
      <w:r w:rsidR="003D30E8" w:rsidRPr="003D30E8">
        <w:rPr>
          <w:rFonts w:eastAsia="Times New Roman"/>
          <w:sz w:val="28"/>
          <w:szCs w:val="28"/>
        </w:rPr>
        <w:t xml:space="preserve">"   </w:t>
      </w:r>
      <w:r w:rsidRPr="003D30E8">
        <w:rPr>
          <w:rFonts w:eastAsia="Times New Roman"/>
          <w:sz w:val="28"/>
          <w:szCs w:val="28"/>
        </w:rPr>
        <w:t>(далее</w:t>
      </w:r>
      <w:r w:rsidRPr="003D30E8">
        <w:rPr>
          <w:rFonts w:eastAsia="Times New Roman"/>
          <w:i/>
          <w:iCs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–</w:t>
      </w:r>
      <w:r w:rsidRPr="003D30E8">
        <w:rPr>
          <w:rFonts w:eastAsia="Times New Roman"/>
          <w:i/>
          <w:iCs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Предприятие)</w:t>
      </w:r>
      <w:r w:rsidRPr="003D30E8">
        <w:rPr>
          <w:rFonts w:eastAsia="Times New Roman"/>
          <w:i/>
          <w:iCs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и обновление</w:t>
      </w:r>
      <w:r w:rsidRPr="003D30E8">
        <w:rPr>
          <w:rFonts w:eastAsia="Times New Roman"/>
          <w:i/>
          <w:iCs/>
          <w:sz w:val="28"/>
          <w:szCs w:val="28"/>
        </w:rPr>
        <w:t xml:space="preserve"> </w:t>
      </w:r>
      <w:r w:rsidRPr="003D30E8">
        <w:rPr>
          <w:rFonts w:eastAsia="Times New Roman"/>
          <w:sz w:val="28"/>
          <w:szCs w:val="28"/>
        </w:rPr>
        <w:t>информации о Предприятии, за исключением сведений, составляющих государственную и иную охраняемую законом тайну.</w:t>
      </w:r>
      <w:proofErr w:type="gramEnd"/>
    </w:p>
    <w:p w:rsidR="00E604B7" w:rsidRDefault="00E604B7">
      <w:pPr>
        <w:spacing w:line="15" w:lineRule="exact"/>
        <w:rPr>
          <w:sz w:val="20"/>
          <w:szCs w:val="20"/>
        </w:rPr>
      </w:pPr>
    </w:p>
    <w:p w:rsidR="00E604B7" w:rsidRDefault="0048712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Официальный сайт является электронным общедоступным информационным ресурсом, размещенным в глобальной сети Интернет.</w:t>
      </w:r>
    </w:p>
    <w:p w:rsidR="00E604B7" w:rsidRDefault="00E604B7">
      <w:pPr>
        <w:spacing w:line="15" w:lineRule="exact"/>
        <w:rPr>
          <w:sz w:val="20"/>
          <w:szCs w:val="20"/>
        </w:rPr>
      </w:pPr>
    </w:p>
    <w:p w:rsidR="00E604B7" w:rsidRDefault="00487128">
      <w:pPr>
        <w:numPr>
          <w:ilvl w:val="0"/>
          <w:numId w:val="3"/>
        </w:numPr>
        <w:tabs>
          <w:tab w:val="left" w:pos="995"/>
        </w:tabs>
        <w:spacing w:line="237" w:lineRule="auto"/>
        <w:ind w:left="700" w:right="1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создания и ведения Интернет-ресурса Предприятия является: - обеспечение открытости деятельности Предприятия; - реализация прав граждан на доступ и открытой информации;</w:t>
      </w:r>
    </w:p>
    <w:p w:rsidR="00E604B7" w:rsidRDefault="0048712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информирование   общественности   о   развитии   и   результатах</w:t>
      </w:r>
    </w:p>
    <w:p w:rsidR="00E604B7" w:rsidRDefault="004871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Предприятия.</w:t>
      </w:r>
    </w:p>
    <w:p w:rsidR="00E604B7" w:rsidRDefault="00E604B7">
      <w:pPr>
        <w:spacing w:line="12" w:lineRule="exact"/>
        <w:rPr>
          <w:sz w:val="20"/>
          <w:szCs w:val="20"/>
        </w:rPr>
      </w:pPr>
    </w:p>
    <w:p w:rsidR="00E604B7" w:rsidRDefault="00487128">
      <w:pPr>
        <w:numPr>
          <w:ilvl w:val="0"/>
          <w:numId w:val="4"/>
        </w:numPr>
        <w:tabs>
          <w:tab w:val="left" w:pos="1004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Интернет-ресурс Предприятия является открытым и общедоступным. Информация, размещаемая на Интернет-ресурсе Предприятия, не должна:</w:t>
      </w:r>
    </w:p>
    <w:p w:rsidR="00E604B7" w:rsidRDefault="00E604B7">
      <w:pPr>
        <w:spacing w:line="4" w:lineRule="exact"/>
        <w:rPr>
          <w:rFonts w:eastAsia="Times New Roman"/>
          <w:sz w:val="28"/>
          <w:szCs w:val="28"/>
        </w:rPr>
      </w:pPr>
    </w:p>
    <w:p w:rsidR="00E604B7" w:rsidRDefault="0048712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нарушать авторское право;</w:t>
      </w:r>
    </w:p>
    <w:p w:rsidR="00E604B7" w:rsidRDefault="0048712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содержать ненормативную лексику;</w:t>
      </w:r>
    </w:p>
    <w:p w:rsidR="00E604B7" w:rsidRDefault="00E604B7">
      <w:pPr>
        <w:spacing w:line="12" w:lineRule="exact"/>
        <w:rPr>
          <w:rFonts w:eastAsia="Times New Roman"/>
          <w:sz w:val="28"/>
          <w:szCs w:val="28"/>
        </w:rPr>
      </w:pPr>
    </w:p>
    <w:p w:rsidR="00E604B7" w:rsidRDefault="00487128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E604B7" w:rsidRDefault="00E604B7">
      <w:pPr>
        <w:spacing w:line="2" w:lineRule="exact"/>
        <w:rPr>
          <w:rFonts w:eastAsia="Times New Roman"/>
          <w:sz w:val="28"/>
          <w:szCs w:val="28"/>
        </w:rPr>
      </w:pPr>
    </w:p>
    <w:p w:rsidR="00E604B7" w:rsidRDefault="0048712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содержать государственную и иную охраняемую законом тайну;</w:t>
      </w:r>
    </w:p>
    <w:p w:rsidR="00E604B7" w:rsidRDefault="00E604B7">
      <w:pPr>
        <w:spacing w:line="12" w:lineRule="exact"/>
        <w:rPr>
          <w:rFonts w:eastAsia="Times New Roman"/>
          <w:sz w:val="28"/>
          <w:szCs w:val="28"/>
        </w:rPr>
      </w:pPr>
    </w:p>
    <w:p w:rsidR="00E604B7" w:rsidRDefault="00487128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содержать материалы, запрещенные к опубликованию законодательством Республики Казахстан;</w:t>
      </w:r>
    </w:p>
    <w:p w:rsidR="00E604B7" w:rsidRDefault="00E604B7">
      <w:pPr>
        <w:spacing w:line="4" w:lineRule="exact"/>
        <w:rPr>
          <w:rFonts w:eastAsia="Times New Roman"/>
          <w:sz w:val="28"/>
          <w:szCs w:val="28"/>
        </w:rPr>
      </w:pPr>
    </w:p>
    <w:p w:rsidR="00E604B7" w:rsidRDefault="0048712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противоречить профессиональной этике в системе здравоохранения.</w:t>
      </w:r>
    </w:p>
    <w:p w:rsidR="00E604B7" w:rsidRDefault="00487128">
      <w:pPr>
        <w:numPr>
          <w:ilvl w:val="0"/>
          <w:numId w:val="4"/>
        </w:numPr>
        <w:tabs>
          <w:tab w:val="left" w:pos="1000"/>
        </w:tabs>
        <w:ind w:left="100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настоящих Правилах используются следующие основные понятия:</w:t>
      </w:r>
    </w:p>
    <w:p w:rsidR="00E604B7" w:rsidRDefault="0048712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b/>
          <w:bCs/>
          <w:sz w:val="28"/>
          <w:szCs w:val="28"/>
        </w:rPr>
        <w:t>интернет-ресурс</w:t>
      </w:r>
      <w:r>
        <w:rPr>
          <w:rFonts w:eastAsia="Times New Roman"/>
          <w:sz w:val="28"/>
          <w:szCs w:val="28"/>
        </w:rPr>
        <w:t>–электронныйинформационный</w:t>
      </w:r>
      <w:r>
        <w:rPr>
          <w:rFonts w:eastAsia="Times New Roman"/>
          <w:sz w:val="27"/>
          <w:szCs w:val="27"/>
        </w:rPr>
        <w:t>ресурс,</w:t>
      </w:r>
    </w:p>
    <w:p w:rsidR="00E604B7" w:rsidRDefault="00E604B7">
      <w:pPr>
        <w:spacing w:line="13" w:lineRule="exact"/>
        <w:rPr>
          <w:sz w:val="20"/>
          <w:szCs w:val="20"/>
        </w:rPr>
      </w:pPr>
    </w:p>
    <w:p w:rsidR="00E604B7" w:rsidRDefault="0048712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E604B7" w:rsidRDefault="00E604B7">
      <w:pPr>
        <w:spacing w:line="17" w:lineRule="exact"/>
        <w:rPr>
          <w:sz w:val="20"/>
          <w:szCs w:val="20"/>
        </w:rPr>
      </w:pPr>
    </w:p>
    <w:p w:rsidR="00E604B7" w:rsidRDefault="00487128">
      <w:pPr>
        <w:numPr>
          <w:ilvl w:val="0"/>
          <w:numId w:val="5"/>
        </w:numPr>
        <w:tabs>
          <w:tab w:val="left" w:pos="1028"/>
        </w:tabs>
        <w:spacing w:line="237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с ограниченным доступом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отнесенная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</w:p>
    <w:p w:rsidR="00E604B7" w:rsidRDefault="00E604B7">
      <w:pPr>
        <w:spacing w:line="1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5"/>
        </w:numPr>
        <w:tabs>
          <w:tab w:val="left" w:pos="1020"/>
        </w:tabs>
        <w:ind w:left="1020" w:hanging="3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блог-платформа первых  руководителей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компонент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u w:val="single"/>
        </w:rPr>
        <w:t>веб-портала</w:t>
      </w:r>
    </w:p>
    <w:p w:rsidR="00E604B7" w:rsidRDefault="00E604B7">
      <w:pPr>
        <w:spacing w:line="13" w:lineRule="exact"/>
        <w:rPr>
          <w:rFonts w:eastAsia="Times New Roman"/>
          <w:sz w:val="28"/>
          <w:szCs w:val="28"/>
        </w:rPr>
      </w:pPr>
    </w:p>
    <w:p w:rsidR="00E604B7" w:rsidRDefault="00487128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E604B7" w:rsidRDefault="00E604B7">
      <w:pPr>
        <w:spacing w:line="13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5"/>
        </w:numPr>
        <w:tabs>
          <w:tab w:val="left" w:pos="1028"/>
        </w:tabs>
        <w:spacing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динамическая информация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отражающая текущую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организаций здравоохранения, имеющая временный характер (перспективное развитие, актуальные события, приоритетные направления);</w:t>
      </w:r>
    </w:p>
    <w:p w:rsidR="00E604B7" w:rsidRDefault="00E604B7">
      <w:pPr>
        <w:spacing w:line="1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5"/>
        </w:numPr>
        <w:tabs>
          <w:tab w:val="left" w:pos="1020"/>
        </w:tabs>
        <w:ind w:left="1020" w:hanging="3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статическая информация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отражающая внутреннюю</w:t>
      </w:r>
    </w:p>
    <w:p w:rsidR="00E604B7" w:rsidRDefault="00E604B7">
      <w:pPr>
        <w:spacing w:line="12" w:lineRule="exact"/>
        <w:rPr>
          <w:rFonts w:eastAsia="Times New Roman"/>
          <w:sz w:val="28"/>
          <w:szCs w:val="28"/>
        </w:rPr>
      </w:pPr>
    </w:p>
    <w:p w:rsidR="00E604B7" w:rsidRDefault="00487128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 бюджета).</w:t>
      </w:r>
    </w:p>
    <w:p w:rsidR="00E604B7" w:rsidRDefault="00E604B7">
      <w:pPr>
        <w:sectPr w:rsidR="00E604B7">
          <w:pgSz w:w="11900" w:h="16838"/>
          <w:pgMar w:top="702" w:right="1126" w:bottom="360" w:left="1140" w:header="0" w:footer="0" w:gutter="0"/>
          <w:cols w:space="720" w:equalWidth="0">
            <w:col w:w="9640"/>
          </w:cols>
        </w:sectPr>
      </w:pPr>
    </w:p>
    <w:p w:rsidR="00E604B7" w:rsidRDefault="00487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E604B7" w:rsidRDefault="00E604B7">
      <w:pPr>
        <w:spacing w:line="272" w:lineRule="exact"/>
        <w:rPr>
          <w:sz w:val="20"/>
          <w:szCs w:val="20"/>
        </w:rPr>
      </w:pPr>
    </w:p>
    <w:p w:rsidR="00E604B7" w:rsidRDefault="00487128">
      <w:pPr>
        <w:numPr>
          <w:ilvl w:val="4"/>
          <w:numId w:val="6"/>
        </w:numPr>
        <w:tabs>
          <w:tab w:val="left" w:pos="2520"/>
        </w:tabs>
        <w:ind w:left="25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структуре, содержанию</w:t>
      </w:r>
    </w:p>
    <w:p w:rsidR="00E604B7" w:rsidRDefault="00487128">
      <w:pPr>
        <w:numPr>
          <w:ilvl w:val="2"/>
          <w:numId w:val="6"/>
        </w:numPr>
        <w:tabs>
          <w:tab w:val="left" w:pos="2160"/>
        </w:tabs>
        <w:ind w:left="2160" w:hanging="2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удобства использования интернет-ресурса.</w:t>
      </w:r>
    </w:p>
    <w:p w:rsidR="00E604B7" w:rsidRDefault="00E604B7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00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интернет-ресурсов государственных органов и требования к их содержанию.</w:t>
      </w:r>
    </w:p>
    <w:p w:rsidR="00E604B7" w:rsidRDefault="00E604B7">
      <w:pPr>
        <w:spacing w:line="327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1"/>
          <w:numId w:val="7"/>
        </w:numPr>
        <w:tabs>
          <w:tab w:val="left" w:pos="1420"/>
        </w:tabs>
        <w:ind w:left="142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 по информационному наполнению</w:t>
      </w:r>
    </w:p>
    <w:p w:rsidR="00E604B7" w:rsidRDefault="00E604B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E604B7" w:rsidRDefault="00487128">
      <w:pPr>
        <w:numPr>
          <w:ilvl w:val="3"/>
          <w:numId w:val="7"/>
        </w:numPr>
        <w:tabs>
          <w:tab w:val="left" w:pos="2460"/>
        </w:tabs>
        <w:ind w:left="2460" w:hanging="2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функционированию интернет-ресурса</w:t>
      </w:r>
    </w:p>
    <w:p w:rsidR="00E604B7" w:rsidRDefault="00E604B7">
      <w:pPr>
        <w:spacing w:line="190" w:lineRule="exact"/>
        <w:rPr>
          <w:rFonts w:eastAsia="Times New Roman"/>
          <w:b/>
          <w:bCs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004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интернет-ресурса и составу, размещаемых электронных информационных ресурсов, указанных в приложении 1к настоящим Правилам, а также иной информации, имеющей отношение к деятельности Предприятия, за исключением информации с ограниченным доступом.</w:t>
      </w:r>
    </w:p>
    <w:p w:rsidR="00E604B7" w:rsidRDefault="00E604B7">
      <w:pPr>
        <w:spacing w:line="21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00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должно иметь блог первого руководителя для предоставления гражданам возможности подавать обращения руководителю Предприятия с размещением ответа в соответствии с законодательством Республики Казахстан.</w:t>
      </w:r>
    </w:p>
    <w:p w:rsidR="00E604B7" w:rsidRDefault="00E604B7">
      <w:pPr>
        <w:spacing w:line="14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00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 необходимости.</w:t>
      </w:r>
    </w:p>
    <w:p w:rsidR="00E604B7" w:rsidRDefault="00E604B7">
      <w:pPr>
        <w:spacing w:line="17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145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информационные ресурсы, размещаемые на интернет-ресурсе Предприятия, подразделяются на содержащие динамическую и статическую информацию.</w:t>
      </w:r>
    </w:p>
    <w:p w:rsidR="00E604B7" w:rsidRDefault="00E604B7">
      <w:pPr>
        <w:spacing w:line="14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145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Статическая информация на интернет-ресурсе Предприятия обновляется по мере необходимости</w:t>
      </w:r>
    </w:p>
    <w:p w:rsidR="00E604B7" w:rsidRDefault="00E604B7">
      <w:pPr>
        <w:spacing w:line="17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145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Динамическая информация, кроме новостных сообщений, обновляется по мере поступления новой информации, но не позднее 3 (трех) рабочих дней.</w:t>
      </w:r>
    </w:p>
    <w:p w:rsidR="00E604B7" w:rsidRDefault="00E604B7">
      <w:pPr>
        <w:spacing w:line="14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145"/>
        </w:tabs>
        <w:spacing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 здравоохранения.</w:t>
      </w:r>
    </w:p>
    <w:p w:rsidR="00E604B7" w:rsidRDefault="00E604B7">
      <w:pPr>
        <w:spacing w:line="15" w:lineRule="exact"/>
        <w:rPr>
          <w:rFonts w:eastAsia="Times New Roman"/>
          <w:sz w:val="28"/>
          <w:szCs w:val="28"/>
        </w:rPr>
      </w:pPr>
    </w:p>
    <w:p w:rsidR="00E604B7" w:rsidRDefault="00487128">
      <w:pPr>
        <w:spacing w:line="235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Новостные сообщения формируются из коротких и максимально четких предложений, отражающих суть.</w:t>
      </w:r>
    </w:p>
    <w:p w:rsidR="00E604B7" w:rsidRDefault="00E604B7">
      <w:pPr>
        <w:spacing w:line="15" w:lineRule="exact"/>
        <w:rPr>
          <w:rFonts w:eastAsia="Times New Roman"/>
          <w:sz w:val="28"/>
          <w:szCs w:val="28"/>
        </w:rPr>
      </w:pPr>
    </w:p>
    <w:p w:rsidR="00E604B7" w:rsidRDefault="00487128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новостном тексте обеспечивается содержание информации о дате, месте события, содержании, результатах.</w:t>
      </w:r>
    </w:p>
    <w:p w:rsidR="00E604B7" w:rsidRDefault="00E604B7">
      <w:pPr>
        <w:spacing w:line="15" w:lineRule="exact"/>
        <w:rPr>
          <w:rFonts w:eastAsia="Times New Roman"/>
          <w:sz w:val="28"/>
          <w:szCs w:val="28"/>
        </w:rPr>
      </w:pPr>
    </w:p>
    <w:p w:rsidR="00E604B7" w:rsidRDefault="00487128">
      <w:pPr>
        <w:numPr>
          <w:ilvl w:val="0"/>
          <w:numId w:val="7"/>
        </w:numPr>
        <w:tabs>
          <w:tab w:val="left" w:pos="1145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Доменное имя интернет-ресурса содержит короткие запоминающиеся имена, ассоциирующиеся с Предприятием, простые в написании и произношении.</w:t>
      </w:r>
    </w:p>
    <w:p w:rsidR="00E604B7" w:rsidRDefault="00E604B7">
      <w:pPr>
        <w:sectPr w:rsidR="00E604B7">
          <w:pgSz w:w="11900" w:h="16838"/>
          <w:pgMar w:top="702" w:right="1126" w:bottom="1007" w:left="1140" w:header="0" w:footer="0" w:gutter="0"/>
          <w:cols w:space="720" w:equalWidth="0">
            <w:col w:w="9640"/>
          </w:cols>
        </w:sectPr>
      </w:pPr>
    </w:p>
    <w:p w:rsidR="00E604B7" w:rsidRDefault="00487128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E604B7" w:rsidRDefault="00E604B7">
      <w:pPr>
        <w:spacing w:line="268" w:lineRule="exact"/>
        <w:rPr>
          <w:sz w:val="20"/>
          <w:szCs w:val="20"/>
        </w:rPr>
      </w:pPr>
    </w:p>
    <w:tbl>
      <w:tblPr>
        <w:tblW w:w="15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880"/>
        <w:gridCol w:w="520"/>
        <w:gridCol w:w="10860"/>
        <w:gridCol w:w="80"/>
        <w:gridCol w:w="180"/>
      </w:tblGrid>
      <w:tr w:rsidR="00E604B7" w:rsidTr="000523A1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120" w:type="dxa"/>
            <w:gridSpan w:val="3"/>
            <w:vAlign w:val="bottom"/>
          </w:tcPr>
          <w:p w:rsidR="00E604B7" w:rsidRDefault="00487128">
            <w:pPr>
              <w:ind w:left="74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E604B7" w:rsidTr="000523A1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gridSpan w:val="3"/>
            <w:vAlign w:val="bottom"/>
          </w:tcPr>
          <w:p w:rsidR="00E604B7" w:rsidRDefault="00487128">
            <w:pPr>
              <w:ind w:left="7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Правилам информационного</w:t>
            </w:r>
          </w:p>
        </w:tc>
      </w:tr>
      <w:tr w:rsidR="00E604B7" w:rsidTr="000523A1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gridSpan w:val="3"/>
            <w:vAlign w:val="bottom"/>
          </w:tcPr>
          <w:p w:rsidR="00E604B7" w:rsidRDefault="00487128">
            <w:pPr>
              <w:ind w:left="7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наполнения интернет-ресурса</w:t>
            </w:r>
          </w:p>
        </w:tc>
      </w:tr>
      <w:tr w:rsidR="00E604B7" w:rsidTr="000523A1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gridSpan w:val="3"/>
            <w:vAlign w:val="bottom"/>
          </w:tcPr>
          <w:p w:rsidR="00E604B7" w:rsidRDefault="00487128" w:rsidP="000523A1">
            <w:pPr>
              <w:ind w:left="74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КГП "К</w:t>
            </w:r>
            <w:r w:rsidR="000523A1">
              <w:rPr>
                <w:rFonts w:eastAsia="Times New Roman"/>
                <w:sz w:val="24"/>
                <w:szCs w:val="24"/>
              </w:rPr>
              <w:t>ГОМБ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</w:tr>
      <w:tr w:rsidR="00E604B7" w:rsidTr="000523A1">
        <w:trPr>
          <w:trHeight w:val="209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18"/>
                <w:szCs w:val="18"/>
              </w:rPr>
            </w:pPr>
          </w:p>
        </w:tc>
        <w:tc>
          <w:tcPr>
            <w:tcW w:w="11120" w:type="dxa"/>
            <w:gridSpan w:val="3"/>
            <w:vAlign w:val="bottom"/>
          </w:tcPr>
          <w:p w:rsidR="00E604B7" w:rsidRDefault="00E604B7">
            <w:pPr>
              <w:ind w:left="7445"/>
              <w:jc w:val="center"/>
              <w:rPr>
                <w:sz w:val="20"/>
                <w:szCs w:val="20"/>
              </w:rPr>
            </w:pPr>
          </w:p>
        </w:tc>
      </w:tr>
      <w:tr w:rsidR="00E604B7" w:rsidTr="000523A1">
        <w:trPr>
          <w:trHeight w:val="278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gridSpan w:val="3"/>
            <w:vAlign w:val="bottom"/>
          </w:tcPr>
          <w:p w:rsidR="00E604B7" w:rsidRDefault="00E604B7" w:rsidP="000523A1">
            <w:pPr>
              <w:ind w:right="4220"/>
              <w:jc w:val="center"/>
              <w:rPr>
                <w:sz w:val="20"/>
                <w:szCs w:val="20"/>
              </w:rPr>
            </w:pPr>
          </w:p>
        </w:tc>
      </w:tr>
      <w:tr w:rsidR="000523A1" w:rsidTr="000523A1">
        <w:trPr>
          <w:trHeight w:val="160"/>
        </w:trPr>
        <w:tc>
          <w:tcPr>
            <w:tcW w:w="15160" w:type="dxa"/>
            <w:gridSpan w:val="6"/>
            <w:vAlign w:val="bottom"/>
          </w:tcPr>
          <w:p w:rsidR="000523A1" w:rsidRDefault="000523A1" w:rsidP="000523A1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КГП "КГОМБ"</w:t>
            </w:r>
          </w:p>
        </w:tc>
      </w:tr>
      <w:tr w:rsidR="00E604B7" w:rsidTr="000523A1">
        <w:trPr>
          <w:trHeight w:val="277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4"/>
            <w:vAlign w:val="bottom"/>
          </w:tcPr>
          <w:p w:rsidR="00E604B7" w:rsidRDefault="00487128">
            <w:pPr>
              <w:ind w:right="3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состав размещаемых электронных информационных ресурсов</w:t>
            </w:r>
          </w:p>
        </w:tc>
      </w:tr>
      <w:tr w:rsidR="00E604B7" w:rsidTr="000523A1">
        <w:trPr>
          <w:trHeight w:val="31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информации</w:t>
            </w:r>
          </w:p>
        </w:tc>
        <w:tc>
          <w:tcPr>
            <w:tcW w:w="5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08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604B7" w:rsidRDefault="00487128">
            <w:pPr>
              <w:spacing w:line="274" w:lineRule="exact"/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 w:rsidTr="000523A1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30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Государственные</w:t>
            </w:r>
          </w:p>
        </w:tc>
        <w:tc>
          <w:tcPr>
            <w:tcW w:w="11460" w:type="dxa"/>
            <w:gridSpan w:val="3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Флаг, Государственный Герб, Государственный Гимн.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символы Республики</w:t>
            </w: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(согласно Правилам размещения Государственного Флага, Государственного Герба Республики Казахстан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Казахстан</w:t>
            </w: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изображений, а также текста Государственного Гимна Республики Казахстан)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30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информация о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940" w:type="dxa"/>
            <w:gridSpan w:val="2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информация об организации: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полное наименование, форму собственности, вид помощи, адрес, схема проезда, почтовый адрес, адрес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 почты, телефоны справочных служб;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должны быть указаны действующие телефоны:  приемной руководителя, справочной службы (колл-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центр)  –</w:t>
            </w:r>
            <w:r w:rsidR="000523A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ГОБМП,  платные  услуги,  амбулаторно-диагностические  услуги  и  тд.,  приемный  покой,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предварительной записи, дежурного врача.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зависимости от вида помощи указать мощность коечного фонда (круглосуточный стационар, дневной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стационара), количество прикрепленного населения (взрослого, детского), уровень посещаемости.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наличии  филиалов  указать  сведения,  перечисленные  в  пункте  1,  а  также  указать  наличие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регистрации как филиал или же существование под регистрацией головного офиса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940" w:type="dxa"/>
            <w:gridSpan w:val="2"/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Сведения об учредителе (учредителях), дата государственной регистрации.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940" w:type="dxa"/>
            <w:gridSpan w:val="2"/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внутреннего распорядка для потребителей услуг.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940" w:type="dxa"/>
            <w:gridSpan w:val="2"/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Внешние ссылки на сайты Министерства здравоохранения РК, Управления здравоохранения области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(города), Акимата области (города), ФОМС, Профсоюза работников здравоохранения.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940" w:type="dxa"/>
            <w:gridSpan w:val="2"/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Организационная структура (в том числе с органами управления) в форме диаграммы до менеджеров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уровня с указанием Ф.И.О., краткой информацией о компетенциях, номеров телефонов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60" w:type="dxa"/>
            <w:gridSpan w:val="3"/>
            <w:vAlign w:val="bottom"/>
          </w:tcPr>
          <w:p w:rsidR="00E604B7" w:rsidRDefault="004871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адресов электронной почты.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 w:rsidTr="000523A1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940" w:type="dxa"/>
            <w:gridSpan w:val="2"/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Миссия, видение, ценности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 w:rsidTr="000523A1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940" w:type="dxa"/>
            <w:gridSpan w:val="2"/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 наличии национальной или международной аккредитации (при наличии)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 w:rsidTr="000523A1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60" w:type="dxa"/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-4397375</wp:posOffset>
                </wp:positionV>
                <wp:extent cx="12700" cy="292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8pt;margin-top:-346.2499pt;width:1pt;height: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-4397375</wp:posOffset>
                </wp:positionV>
                <wp:extent cx="12700" cy="292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75.15pt;margin-top:-346.2499pt;width:1pt;height: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9507220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48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604B7" w:rsidRDefault="00E604B7">
      <w:pPr>
        <w:sectPr w:rsidR="00E604B7">
          <w:pgSz w:w="16840" w:h="11906" w:orient="landscape"/>
          <w:pgMar w:top="702" w:right="758" w:bottom="862" w:left="920" w:header="0" w:footer="0" w:gutter="0"/>
          <w:cols w:space="720" w:equalWidth="0">
            <w:col w:w="15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800"/>
        <w:gridCol w:w="80"/>
        <w:gridCol w:w="500"/>
        <w:gridCol w:w="10960"/>
      </w:tblGrid>
      <w:tr w:rsidR="00E604B7">
        <w:trPr>
          <w:trHeight w:val="269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0960" w:type="dxa"/>
            <w:vAlign w:val="bottom"/>
          </w:tcPr>
          <w:p w:rsidR="00E604B7" w:rsidRDefault="00487128">
            <w:pPr>
              <w:ind w:left="3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604B7">
        <w:trPr>
          <w:trHeight w:val="27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60" w:type="dxa"/>
            <w:gridSpan w:val="2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>
        <w:trPr>
          <w:trHeight w:val="308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48712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Корпоративное</w:t>
            </w: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об органах управления:</w:t>
            </w:r>
          </w:p>
        </w:tc>
      </w:tr>
      <w:tr w:rsidR="00E604B7">
        <w:trPr>
          <w:trHeight w:val="276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совет директоров/наблюдательный совет:</w:t>
            </w:r>
          </w:p>
        </w:tc>
      </w:tr>
      <w:tr w:rsidR="00E604B7">
        <w:trPr>
          <w:trHeight w:val="286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86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r>
              <w:rPr>
                <w:rFonts w:eastAsia="Times New Roman"/>
                <w:sz w:val="24"/>
                <w:szCs w:val="24"/>
              </w:rPr>
              <w:t>информация о членах совета директоров/наблюдательного совета,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краткую биографию,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включая</w:t>
            </w:r>
          </w:p>
        </w:tc>
      </w:tr>
      <w:tr w:rsidR="00E604B7">
        <w:trPr>
          <w:trHeight w:val="266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возраст, образование, стаж, ключевые компетенции и фотографию (не более 3-х летней давности);</w:t>
            </w:r>
          </w:p>
        </w:tc>
      </w:tr>
      <w:tr w:rsidR="00E604B7">
        <w:trPr>
          <w:trHeight w:val="291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9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r>
              <w:rPr>
                <w:rFonts w:eastAsia="Times New Roman"/>
                <w:sz w:val="24"/>
                <w:szCs w:val="24"/>
              </w:rPr>
              <w:t>информация о комитетах совета директоров/наблюдательного совета;</w:t>
            </w:r>
          </w:p>
        </w:tc>
      </w:tr>
      <w:tr w:rsidR="00E604B7">
        <w:trPr>
          <w:trHeight w:val="281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8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c. </w:t>
            </w:r>
            <w:r>
              <w:rPr>
                <w:rFonts w:eastAsia="Times New Roman"/>
                <w:sz w:val="24"/>
                <w:szCs w:val="24"/>
              </w:rPr>
              <w:t>информация о корпоративном секретаре совета директоров/секретаре наблюдательного совета;</w:t>
            </w:r>
          </w:p>
        </w:tc>
      </w:tr>
      <w:tr w:rsidR="00E604B7">
        <w:trPr>
          <w:trHeight w:val="278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7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r>
              <w:rPr>
                <w:rFonts w:eastAsia="Times New Roman"/>
                <w:sz w:val="24"/>
                <w:szCs w:val="24"/>
              </w:rPr>
              <w:t>план работы совета директоров/наблюдательного совета на соответствующий год.</w:t>
            </w:r>
          </w:p>
        </w:tc>
      </w:tr>
      <w:tr w:rsidR="00E604B7">
        <w:trPr>
          <w:trHeight w:val="266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F2F2F2"/>
            </w:tcBorders>
            <w:vAlign w:val="bottom"/>
          </w:tcPr>
          <w:p w:rsidR="00E604B7" w:rsidRDefault="00487128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960" w:type="dxa"/>
            <w:vAlign w:val="bottom"/>
          </w:tcPr>
          <w:p w:rsidR="00E604B7" w:rsidRDefault="0048712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(исполнительный орган)</w:t>
            </w:r>
          </w:p>
        </w:tc>
      </w:tr>
      <w:tr w:rsidR="00E604B7">
        <w:trPr>
          <w:trHeight w:val="277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первый руководитель, его заместители (члены исполнительного органа), краткую биографию, включая</w:t>
            </w:r>
          </w:p>
        </w:tc>
      </w:tr>
      <w:tr w:rsidR="00E604B7">
        <w:trPr>
          <w:trHeight w:val="364"/>
        </w:trPr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2F2F2"/>
              <w:bottom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возраст, образование, стаж, ключевые компетенции и фотографию (не более 3-х летней давности);</w:t>
            </w:r>
          </w:p>
        </w:tc>
      </w:tr>
      <w:tr w:rsidR="00E604B7">
        <w:trPr>
          <w:trHeight w:val="273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Корпоративные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60" w:type="dxa"/>
            <w:gridSpan w:val="2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документы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604B7">
        <w:trPr>
          <w:trHeight w:val="279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Лицензия на осуществление медицинской деятельности (с приложением электронного образ</w:t>
            </w:r>
            <w:r w:rsidR="000523A1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</w:p>
        </w:tc>
      </w:tr>
      <w:tr w:rsidR="00E604B7">
        <w:trPr>
          <w:trHeight w:val="268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документов).</w:t>
            </w:r>
          </w:p>
        </w:tc>
      </w:tr>
      <w:tr w:rsidR="00E604B7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604B7" w:rsidRDefault="0048712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960" w:type="dxa"/>
            <w:vAlign w:val="bottom"/>
          </w:tcPr>
          <w:p w:rsidR="00E604B7" w:rsidRDefault="00487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организации.</w:t>
            </w:r>
          </w:p>
        </w:tc>
      </w:tr>
      <w:tr w:rsidR="00E604B7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604B7" w:rsidRDefault="0048712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960" w:type="dxa"/>
            <w:vAlign w:val="bottom"/>
          </w:tcPr>
          <w:p w:rsidR="00E604B7" w:rsidRDefault="00487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развития (кроме данных SWOT-анализа, анализа внутренней среды, бенчмаркинга).</w:t>
            </w:r>
          </w:p>
        </w:tc>
      </w:tr>
      <w:tr w:rsidR="00E604B7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604B7" w:rsidRDefault="0048712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0960" w:type="dxa"/>
            <w:vAlign w:val="bottom"/>
          </w:tcPr>
          <w:p w:rsidR="00E604B7" w:rsidRDefault="00487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общества.</w:t>
            </w:r>
          </w:p>
        </w:tc>
      </w:tr>
      <w:tr w:rsidR="00E604B7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604B7" w:rsidRDefault="0048712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0960" w:type="dxa"/>
            <w:vAlign w:val="bottom"/>
          </w:tcPr>
          <w:p w:rsidR="00E604B7" w:rsidRDefault="00487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на государственном и русском языке (для головного</w:t>
            </w:r>
          </w:p>
        </w:tc>
      </w:tr>
      <w:tr w:rsidR="00E604B7">
        <w:trPr>
          <w:trHeight w:val="276"/>
        </w:trPr>
        <w:tc>
          <w:tcPr>
            <w:tcW w:w="6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2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офиса и его филиалов).</w:t>
            </w:r>
          </w:p>
        </w:tc>
      </w:tr>
    </w:tbl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-3260090</wp:posOffset>
                </wp:positionV>
                <wp:extent cx="0" cy="59912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1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256.6999pt" to="0.65pt,215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-3253740</wp:posOffset>
                </wp:positionV>
                <wp:extent cx="12700" cy="285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8pt;margin-top:-256.1999pt;width:1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-3253740</wp:posOffset>
                </wp:positionV>
                <wp:extent cx="12700" cy="285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5.15pt;margin-top:-256.1999pt;width:1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9512935</wp:posOffset>
                </wp:positionH>
                <wp:positionV relativeFrom="paragraph">
                  <wp:posOffset>-3260090</wp:posOffset>
                </wp:positionV>
                <wp:extent cx="0" cy="59855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9.05pt,-256.6999pt" to="749.05pt,214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-1426210</wp:posOffset>
                </wp:positionV>
                <wp:extent cx="1862455" cy="41529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415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8.75pt;margin-top:-112.2999pt;width:146.65pt;height:32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-3224530</wp:posOffset>
                </wp:positionV>
                <wp:extent cx="0" cy="59556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5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65pt,-253.8999pt" to="175.65pt,215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-3224530</wp:posOffset>
                </wp:positionV>
                <wp:extent cx="0" cy="59556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5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pt,-253.8999pt" to="28.5pt,215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36195</wp:posOffset>
                </wp:positionV>
                <wp:extent cx="72885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4pt,2.85pt" to="749.3pt,2.85pt" o:allowincell="f" strokecolor="#000000" strokeweight="0.48pt"/>
            </w:pict>
          </mc:Fallback>
        </mc:AlternateContent>
      </w:r>
    </w:p>
    <w:p w:rsidR="00E604B7" w:rsidRDefault="00E604B7">
      <w:pPr>
        <w:spacing w:line="81" w:lineRule="exact"/>
        <w:rPr>
          <w:sz w:val="20"/>
          <w:szCs w:val="20"/>
        </w:rPr>
      </w:pPr>
    </w:p>
    <w:p w:rsidR="00E604B7" w:rsidRDefault="00487128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Другие документы</w:t>
      </w:r>
      <w:r>
        <w:rPr>
          <w:rFonts w:eastAsia="Times New Roman"/>
          <w:sz w:val="24"/>
          <w:szCs w:val="24"/>
        </w:rPr>
        <w:t>: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корпоративного управления.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деловой этики.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Учетная политика.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Кадровая политика.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об информационной политике.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об урегулировании корпоративных конфликтов и конфликтов интересов.</w:t>
      </w:r>
    </w:p>
    <w:p w:rsidR="00E604B7" w:rsidRDefault="00E604B7">
      <w:pPr>
        <w:spacing w:line="1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8"/>
        </w:numPr>
        <w:tabs>
          <w:tab w:val="left" w:pos="4070"/>
        </w:tabs>
        <w:spacing w:line="234" w:lineRule="auto"/>
        <w:ind w:left="3600" w:right="300" w:firstLine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выплаты вознаграждения и/или компенсации расходов членов наблюдательного совета/совета директоров.</w:t>
      </w:r>
    </w:p>
    <w:p w:rsidR="00E604B7" w:rsidRDefault="00E604B7">
      <w:pPr>
        <w:spacing w:line="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по обеспечению сохранности коммерческой и служебной тайны.</w:t>
      </w:r>
    </w:p>
    <w:p w:rsidR="00E604B7" w:rsidRDefault="00487128">
      <w:pPr>
        <w:numPr>
          <w:ilvl w:val="0"/>
          <w:numId w:val="8"/>
        </w:numPr>
        <w:tabs>
          <w:tab w:val="left" w:pos="4060"/>
        </w:tabs>
        <w:ind w:left="40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Классификатор внутренних нормативных документов.</w:t>
      </w:r>
    </w:p>
    <w:p w:rsidR="00E604B7" w:rsidRDefault="00487128">
      <w:pPr>
        <w:numPr>
          <w:ilvl w:val="0"/>
          <w:numId w:val="8"/>
        </w:numPr>
        <w:tabs>
          <w:tab w:val="left" w:pos="4180"/>
        </w:tabs>
        <w:ind w:left="4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наблюдательном совете/совете директоров.</w:t>
      </w:r>
    </w:p>
    <w:p w:rsidR="00E604B7" w:rsidRDefault="00487128">
      <w:pPr>
        <w:numPr>
          <w:ilvl w:val="0"/>
          <w:numId w:val="8"/>
        </w:numPr>
        <w:tabs>
          <w:tab w:val="left" w:pos="4180"/>
        </w:tabs>
        <w:ind w:left="4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корпоративном секретаре/секретаре наблюдательного совета.</w:t>
      </w:r>
    </w:p>
    <w:p w:rsidR="00E604B7" w:rsidRDefault="00487128">
      <w:pPr>
        <w:numPr>
          <w:ilvl w:val="0"/>
          <w:numId w:val="8"/>
        </w:numPr>
        <w:tabs>
          <w:tab w:val="left" w:pos="4180"/>
        </w:tabs>
        <w:ind w:left="4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об исполнительном органе (правлении).</w:t>
      </w:r>
    </w:p>
    <w:p w:rsidR="00E604B7" w:rsidRDefault="00487128">
      <w:pPr>
        <w:numPr>
          <w:ilvl w:val="0"/>
          <w:numId w:val="8"/>
        </w:numPr>
        <w:tabs>
          <w:tab w:val="left" w:pos="4180"/>
        </w:tabs>
        <w:ind w:left="4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документы регулирующие корпоративное управление.</w:t>
      </w:r>
    </w:p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17780</wp:posOffset>
                </wp:positionV>
                <wp:extent cx="18688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pt,1.4pt" to="175.65pt,1.4pt" o:allowincell="f" strokecolor="#F2F2F2" strokeweight="2.2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95046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4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.75pt" to="748.8pt,2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9507220</wp:posOffset>
                </wp:positionH>
                <wp:positionV relativeFrom="paragraph">
                  <wp:posOffset>28575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748.6pt;margin-top:2.2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604B7" w:rsidRDefault="00E604B7">
      <w:pPr>
        <w:sectPr w:rsidR="00E604B7">
          <w:pgSz w:w="16840" w:h="11906" w:orient="landscape"/>
          <w:pgMar w:top="702" w:right="938" w:bottom="720" w:left="920" w:header="0" w:footer="0" w:gutter="0"/>
          <w:cols w:space="720" w:equalWidth="0">
            <w:col w:w="14980"/>
          </w:cols>
        </w:sectPr>
      </w:pPr>
    </w:p>
    <w:p w:rsidR="00E604B7" w:rsidRDefault="0048712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177165</wp:posOffset>
                </wp:positionV>
                <wp:extent cx="95103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1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499pt,13.95pt" to="744.3pt,1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180340</wp:posOffset>
                </wp:positionV>
                <wp:extent cx="1862455" cy="11093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11093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23.75pt;margin-top:14.2pt;width:146.65pt;height:87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1275715</wp:posOffset>
                </wp:positionV>
                <wp:extent cx="18688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0.45pt" to="170.65pt,100.45pt" o:allowincell="f" strokecolor="#F2F2F2" strokeweight="2.2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1296035</wp:posOffset>
                </wp:positionV>
                <wp:extent cx="1862455" cy="478917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4789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3.75pt;margin-top:102.05pt;width:146.65pt;height:37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174625</wp:posOffset>
                </wp:positionV>
                <wp:extent cx="0" cy="59169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2999pt,13.75pt" to="-4.2999pt,47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1292860</wp:posOffset>
                </wp:positionV>
                <wp:extent cx="95103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1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499pt,101.8pt" to="744.3pt,10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174625</wp:posOffset>
                </wp:positionV>
                <wp:extent cx="0" cy="59169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.75pt" to="23.5pt,479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174625</wp:posOffset>
                </wp:positionV>
                <wp:extent cx="0" cy="59169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65pt,13.75pt" to="170.65pt,479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9449435</wp:posOffset>
                </wp:positionH>
                <wp:positionV relativeFrom="paragraph">
                  <wp:posOffset>174625</wp:posOffset>
                </wp:positionV>
                <wp:extent cx="0" cy="59105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4.05pt,13.75pt" to="744.05pt,479.15pt" o:allowincell="f" strokecolor="#000000" strokeweight="0.4799pt"/>
            </w:pict>
          </mc:Fallback>
        </mc:AlternateContent>
      </w:r>
    </w:p>
    <w:p w:rsidR="00E604B7" w:rsidRDefault="00E604B7">
      <w:pPr>
        <w:spacing w:line="303" w:lineRule="exact"/>
        <w:rPr>
          <w:sz w:val="20"/>
          <w:szCs w:val="20"/>
        </w:rPr>
      </w:pPr>
    </w:p>
    <w:p w:rsidR="00E604B7" w:rsidRDefault="00487128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Отчеты</w:t>
      </w:r>
      <w:r>
        <w:rPr>
          <w:rFonts w:eastAsia="Times New Roman"/>
          <w:sz w:val="24"/>
          <w:szCs w:val="24"/>
        </w:rPr>
        <w:t>:</w:t>
      </w:r>
    </w:p>
    <w:p w:rsidR="00E604B7" w:rsidRDefault="00487128">
      <w:pPr>
        <w:numPr>
          <w:ilvl w:val="1"/>
          <w:numId w:val="9"/>
        </w:numPr>
        <w:tabs>
          <w:tab w:val="left" w:pos="3980"/>
        </w:tabs>
        <w:ind w:left="39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Годовой отчет о деятельности Предприятия.</w:t>
      </w:r>
    </w:p>
    <w:p w:rsidR="00E604B7" w:rsidRDefault="00487128">
      <w:pPr>
        <w:numPr>
          <w:ilvl w:val="0"/>
          <w:numId w:val="10"/>
        </w:numPr>
        <w:tabs>
          <w:tab w:val="left" w:pos="3960"/>
        </w:tabs>
        <w:ind w:left="3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Отчеты исполнительного органа Предприятия об исполнении плана развития (годовые, полугодовые).</w:t>
      </w:r>
    </w:p>
    <w:p w:rsidR="00E604B7" w:rsidRDefault="00487128">
      <w:pPr>
        <w:numPr>
          <w:ilvl w:val="0"/>
          <w:numId w:val="10"/>
        </w:numPr>
        <w:tabs>
          <w:tab w:val="left" w:pos="3960"/>
        </w:tabs>
        <w:ind w:left="3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Годовая финансовая отчетность.</w:t>
      </w:r>
    </w:p>
    <w:p w:rsidR="00E604B7" w:rsidRDefault="00487128">
      <w:pPr>
        <w:numPr>
          <w:ilvl w:val="0"/>
          <w:numId w:val="10"/>
        </w:numPr>
        <w:tabs>
          <w:tab w:val="left" w:pos="3960"/>
        </w:tabs>
        <w:ind w:left="3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деятельности совета директоров/наблюдательного совета (результаты оценки).</w:t>
      </w:r>
    </w:p>
    <w:p w:rsidR="00E604B7" w:rsidRDefault="00487128">
      <w:pPr>
        <w:numPr>
          <w:ilvl w:val="0"/>
          <w:numId w:val="10"/>
        </w:numPr>
        <w:tabs>
          <w:tab w:val="left" w:pos="3960"/>
        </w:tabs>
        <w:ind w:left="39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деятельности корпоративного секретаря совета директоров/секретаря наблюдательного совета</w:t>
      </w:r>
    </w:p>
    <w:p w:rsidR="00E604B7" w:rsidRDefault="00E604B7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00"/>
        <w:gridCol w:w="540"/>
        <w:gridCol w:w="5940"/>
      </w:tblGrid>
      <w:tr w:rsidR="00E604B7">
        <w:trPr>
          <w:trHeight w:val="276"/>
        </w:trPr>
        <w:tc>
          <w:tcPr>
            <w:tcW w:w="540" w:type="dxa"/>
            <w:vAlign w:val="bottom"/>
          </w:tcPr>
          <w:p w:rsidR="00E604B7" w:rsidRDefault="0048712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800" w:type="dxa"/>
            <w:shd w:val="clear" w:color="auto" w:fill="F2F2F2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  <w:tc>
          <w:tcPr>
            <w:tcW w:w="540" w:type="dxa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vAlign w:val="bottom"/>
          </w:tcPr>
          <w:p w:rsidR="00E604B7" w:rsidRDefault="00487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и график работы организации.</w:t>
            </w:r>
          </w:p>
        </w:tc>
      </w:tr>
      <w:tr w:rsidR="00E604B7">
        <w:trPr>
          <w:trHeight w:val="268"/>
        </w:trPr>
        <w:tc>
          <w:tcPr>
            <w:tcW w:w="5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04B7" w:rsidRDefault="0048712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vAlign w:val="bottom"/>
          </w:tcPr>
          <w:p w:rsidR="00E604B7" w:rsidRDefault="0048712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работы и часы приема медицинского работника.</w:t>
            </w:r>
          </w:p>
        </w:tc>
      </w:tr>
      <w:tr w:rsidR="00E604B7">
        <w:trPr>
          <w:trHeight w:val="277"/>
        </w:trPr>
        <w:tc>
          <w:tcPr>
            <w:tcW w:w="5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  <w:vAlign w:val="bottom"/>
          </w:tcPr>
          <w:p w:rsidR="00E604B7" w:rsidRDefault="00487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работников по медицинским специальностям:</w:t>
            </w:r>
          </w:p>
        </w:tc>
      </w:tr>
    </w:tbl>
    <w:p w:rsidR="00E604B7" w:rsidRDefault="00E604B7">
      <w:pPr>
        <w:spacing w:line="12" w:lineRule="exact"/>
        <w:rPr>
          <w:sz w:val="20"/>
          <w:szCs w:val="20"/>
        </w:rPr>
      </w:pPr>
    </w:p>
    <w:p w:rsidR="00E604B7" w:rsidRDefault="00487128">
      <w:pPr>
        <w:spacing w:line="234" w:lineRule="auto"/>
        <w:ind w:left="3500" w:right="20" w:firstLine="1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сведения из документа об образовании (уровень образования, организация, выдавшая документ об образовании, год выдачи, специальность, классификация);</w:t>
      </w:r>
    </w:p>
    <w:p w:rsidR="00E604B7" w:rsidRDefault="00E604B7">
      <w:pPr>
        <w:spacing w:line="14" w:lineRule="exact"/>
        <w:rPr>
          <w:sz w:val="20"/>
          <w:szCs w:val="20"/>
        </w:rPr>
      </w:pPr>
    </w:p>
    <w:p w:rsidR="00E604B7" w:rsidRDefault="00487128">
      <w:pPr>
        <w:spacing w:line="234" w:lineRule="auto"/>
        <w:ind w:left="3500" w:right="20" w:firstLine="1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сведения из сертификата специалиста (специальность, соответствующая занимаемая должность, срок действия).</w:t>
      </w:r>
    </w:p>
    <w:p w:rsidR="00E604B7" w:rsidRDefault="00E604B7">
      <w:pPr>
        <w:spacing w:line="2" w:lineRule="exact"/>
        <w:rPr>
          <w:sz w:val="20"/>
          <w:szCs w:val="20"/>
        </w:rPr>
      </w:pPr>
    </w:p>
    <w:p w:rsidR="00E604B7" w:rsidRDefault="00487128">
      <w:pPr>
        <w:numPr>
          <w:ilvl w:val="0"/>
          <w:numId w:val="11"/>
        </w:numPr>
        <w:tabs>
          <w:tab w:val="left" w:pos="3920"/>
        </w:tabs>
        <w:ind w:left="392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результатах проверок.</w:t>
      </w:r>
    </w:p>
    <w:p w:rsidR="00E604B7" w:rsidRDefault="00E604B7">
      <w:pPr>
        <w:spacing w:line="1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11"/>
        </w:numPr>
        <w:tabs>
          <w:tab w:val="left" w:pos="3927"/>
        </w:tabs>
        <w:spacing w:line="234" w:lineRule="auto"/>
        <w:ind w:left="3500" w:firstLine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приема граждан руководителем организаций здравоохранения и иными уполномоченными лицами с указанием телефона, адреса электронной почты.</w:t>
      </w:r>
    </w:p>
    <w:p w:rsidR="00E604B7" w:rsidRDefault="00E604B7">
      <w:pPr>
        <w:spacing w:line="1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11"/>
        </w:numPr>
        <w:tabs>
          <w:tab w:val="left" w:pos="3920"/>
        </w:tabs>
        <w:ind w:left="392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основной деятельности:</w:t>
      </w:r>
    </w:p>
    <w:p w:rsidR="00E604B7" w:rsidRDefault="00487128">
      <w:pPr>
        <w:numPr>
          <w:ilvl w:val="1"/>
          <w:numId w:val="11"/>
        </w:numPr>
        <w:tabs>
          <w:tab w:val="left" w:pos="3980"/>
        </w:tabs>
        <w:ind w:left="3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видах медицинской помощи;</w:t>
      </w:r>
    </w:p>
    <w:p w:rsidR="00E604B7" w:rsidRDefault="00487128">
      <w:pPr>
        <w:numPr>
          <w:ilvl w:val="1"/>
          <w:numId w:val="11"/>
        </w:numPr>
        <w:tabs>
          <w:tab w:val="left" w:pos="3980"/>
        </w:tabs>
        <w:ind w:left="3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возможности получения медицинских услуг в рамках ГОБМП;</w:t>
      </w:r>
    </w:p>
    <w:p w:rsidR="00E604B7" w:rsidRDefault="00487128">
      <w:pPr>
        <w:numPr>
          <w:ilvl w:val="1"/>
          <w:numId w:val="11"/>
        </w:numPr>
        <w:tabs>
          <w:tab w:val="left" w:pos="3980"/>
        </w:tabs>
        <w:ind w:left="3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порядке, об объеме и условиях оказания медицинской помощи в рамках ГОБМП;</w:t>
      </w:r>
    </w:p>
    <w:p w:rsidR="00E604B7" w:rsidRDefault="00E604B7">
      <w:pPr>
        <w:spacing w:line="1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1"/>
          <w:numId w:val="11"/>
        </w:numPr>
        <w:tabs>
          <w:tab w:val="left" w:pos="3995"/>
        </w:tabs>
        <w:spacing w:line="234" w:lineRule="auto"/>
        <w:ind w:left="3580" w:firstLine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перечне жизненно необходимых и важнейших лекарственных препаратов для медицинского применения;</w:t>
      </w:r>
    </w:p>
    <w:p w:rsidR="00E604B7" w:rsidRDefault="00E604B7">
      <w:pPr>
        <w:spacing w:line="13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1"/>
          <w:numId w:val="11"/>
        </w:numPr>
        <w:tabs>
          <w:tab w:val="left" w:pos="3995"/>
        </w:tabs>
        <w:spacing w:line="237" w:lineRule="auto"/>
        <w:ind w:left="3580" w:firstLine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E604B7" w:rsidRDefault="00E604B7">
      <w:pPr>
        <w:spacing w:line="14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1"/>
          <w:numId w:val="11"/>
        </w:numPr>
        <w:tabs>
          <w:tab w:val="left" w:pos="3995"/>
        </w:tabs>
        <w:spacing w:line="236" w:lineRule="auto"/>
        <w:ind w:left="3580" w:firstLine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E604B7" w:rsidRDefault="00E604B7">
      <w:pPr>
        <w:spacing w:line="13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1"/>
          <w:numId w:val="11"/>
        </w:numPr>
        <w:tabs>
          <w:tab w:val="left" w:pos="3995"/>
        </w:tabs>
        <w:spacing w:line="235" w:lineRule="auto"/>
        <w:ind w:left="3580" w:firstLine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 скидкой;</w:t>
      </w:r>
    </w:p>
    <w:p w:rsidR="00E604B7" w:rsidRDefault="00E604B7">
      <w:pPr>
        <w:spacing w:line="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1"/>
          <w:numId w:val="11"/>
        </w:numPr>
        <w:tabs>
          <w:tab w:val="left" w:pos="3980"/>
        </w:tabs>
        <w:ind w:left="3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сроках, порядке, результатах проводимой диспансеризации населения в медицинской организации,</w:t>
      </w:r>
    </w:p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19050</wp:posOffset>
                </wp:positionV>
                <wp:extent cx="18688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.5pt" to="170.65pt,1.5pt" o:allowincell="f" strokecolor="#F2F2F2" strokeweight="2.2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36830</wp:posOffset>
                </wp:positionV>
                <wp:extent cx="95040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4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499pt,2.9pt" to="743.8pt,2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9443720</wp:posOffset>
                </wp:positionH>
                <wp:positionV relativeFrom="paragraph">
                  <wp:posOffset>30480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743.6pt;margin-top:2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604B7" w:rsidRDefault="00E604B7">
      <w:pPr>
        <w:sectPr w:rsidR="00E604B7">
          <w:pgSz w:w="16840" w:h="11906" w:orient="landscape"/>
          <w:pgMar w:top="702" w:right="1018" w:bottom="840" w:left="1020" w:header="0" w:footer="0" w:gutter="0"/>
          <w:cols w:space="720" w:equalWidth="0">
            <w:col w:w="14800"/>
          </w:cols>
        </w:sectPr>
      </w:pPr>
    </w:p>
    <w:p w:rsidR="00E604B7" w:rsidRDefault="0048712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180340</wp:posOffset>
                </wp:positionV>
                <wp:extent cx="1862455" cy="33883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33883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8.75pt;margin-top:14.2pt;width:146.65pt;height:266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177165</wp:posOffset>
                </wp:positionV>
                <wp:extent cx="95110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1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3.95pt" to="749.3pt,1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174625</wp:posOffset>
                </wp:positionV>
                <wp:extent cx="0" cy="5981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65pt,13.75pt" to="175.65pt,484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174625</wp:posOffset>
                </wp:positionV>
                <wp:extent cx="0" cy="5981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3.75pt" to="0.65pt,484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174625</wp:posOffset>
                </wp:positionV>
                <wp:extent cx="0" cy="5981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1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pt,13.75pt" to="28.5pt,484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9512935</wp:posOffset>
                </wp:positionH>
                <wp:positionV relativeFrom="paragraph">
                  <wp:posOffset>174625</wp:posOffset>
                </wp:positionV>
                <wp:extent cx="0" cy="597471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9.05pt,13.75pt" to="749.05pt,484.2pt" o:allowincell="f" strokecolor="#000000" strokeweight="0.4799pt"/>
            </w:pict>
          </mc:Fallback>
        </mc:AlternateContent>
      </w:r>
    </w:p>
    <w:p w:rsidR="00E604B7" w:rsidRDefault="00E604B7">
      <w:pPr>
        <w:spacing w:line="303" w:lineRule="exact"/>
        <w:rPr>
          <w:sz w:val="20"/>
          <w:szCs w:val="20"/>
        </w:rPr>
      </w:pPr>
    </w:p>
    <w:p w:rsidR="00E604B7" w:rsidRDefault="00487128">
      <w:pPr>
        <w:ind w:lef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оказывающей ПМСП, и имеющей прикрепленное население;</w:t>
      </w:r>
    </w:p>
    <w:p w:rsidR="00E604B7" w:rsidRDefault="00E604B7">
      <w:pPr>
        <w:spacing w:line="12" w:lineRule="exact"/>
        <w:rPr>
          <w:sz w:val="20"/>
          <w:szCs w:val="20"/>
        </w:rPr>
      </w:pPr>
    </w:p>
    <w:p w:rsidR="00E604B7" w:rsidRDefault="00487128">
      <w:pPr>
        <w:numPr>
          <w:ilvl w:val="0"/>
          <w:numId w:val="12"/>
        </w:numPr>
        <w:tabs>
          <w:tab w:val="left" w:pos="4095"/>
        </w:tabs>
        <w:spacing w:line="234" w:lineRule="auto"/>
        <w:ind w:left="3680" w:right="80" w:firstLine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правилах записи на первичный прием/консультацию/обследование (в том числе через портал электронного правительства e.gov);</w:t>
      </w:r>
    </w:p>
    <w:p w:rsidR="00E604B7" w:rsidRDefault="00E604B7">
      <w:pPr>
        <w:spacing w:line="1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12"/>
        </w:numPr>
        <w:tabs>
          <w:tab w:val="left" w:pos="4200"/>
        </w:tabs>
        <w:ind w:left="420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правилах подготовки к диагностическим исследованиям;</w:t>
      </w:r>
    </w:p>
    <w:p w:rsidR="00E604B7" w:rsidRDefault="00487128">
      <w:pPr>
        <w:numPr>
          <w:ilvl w:val="0"/>
          <w:numId w:val="12"/>
        </w:numPr>
        <w:tabs>
          <w:tab w:val="left" w:pos="4200"/>
        </w:tabs>
        <w:ind w:left="420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правилах и сроках госпитализации;</w:t>
      </w:r>
    </w:p>
    <w:p w:rsidR="00E604B7" w:rsidRDefault="00487128">
      <w:pPr>
        <w:numPr>
          <w:ilvl w:val="0"/>
          <w:numId w:val="12"/>
        </w:numPr>
        <w:tabs>
          <w:tab w:val="left" w:pos="4200"/>
        </w:tabs>
        <w:ind w:left="420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и правила предоставления платных медицинских услуг;</w:t>
      </w:r>
    </w:p>
    <w:p w:rsidR="00E604B7" w:rsidRDefault="00E604B7">
      <w:pPr>
        <w:spacing w:line="1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12"/>
        </w:numPr>
        <w:tabs>
          <w:tab w:val="left" w:pos="4218"/>
        </w:tabs>
        <w:spacing w:line="234" w:lineRule="auto"/>
        <w:ind w:left="3680" w:right="60" w:firstLine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ценах (тарифах) медицинских услуг (с приложением электронного образа документов, действующий прейскурант цен);</w:t>
      </w:r>
    </w:p>
    <w:p w:rsidR="00E604B7" w:rsidRDefault="00E604B7">
      <w:pPr>
        <w:spacing w:line="2" w:lineRule="exact"/>
        <w:rPr>
          <w:rFonts w:eastAsia="Times New Roman"/>
          <w:sz w:val="24"/>
          <w:szCs w:val="24"/>
        </w:rPr>
      </w:pPr>
    </w:p>
    <w:p w:rsidR="00E604B7" w:rsidRDefault="00487128">
      <w:pPr>
        <w:numPr>
          <w:ilvl w:val="0"/>
          <w:numId w:val="12"/>
        </w:numPr>
        <w:tabs>
          <w:tab w:val="left" w:pos="4200"/>
        </w:tabs>
        <w:ind w:left="420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научно-образовательной деятельности (при наличии).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20"/>
        <w:gridCol w:w="20"/>
        <w:gridCol w:w="2240"/>
        <w:gridCol w:w="1400"/>
        <w:gridCol w:w="3040"/>
        <w:gridCol w:w="1340"/>
        <w:gridCol w:w="400"/>
        <w:gridCol w:w="1460"/>
        <w:gridCol w:w="1580"/>
      </w:tblGrid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Формы обратной связи:</w:t>
            </w:r>
          </w:p>
        </w:tc>
        <w:tc>
          <w:tcPr>
            <w:tcW w:w="30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«вопрос-ответ» с формой отправки информации пользователями; опросы и голосования, ответы на часто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vAlign w:val="bottom"/>
          </w:tcPr>
          <w:p w:rsidR="00E604B7" w:rsidRDefault="004871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задаваемые вопросы, интернет-приемная);</w:t>
            </w: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5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отзывы потребителей услуг (прописать правило редактирования отзывов)</w:t>
            </w: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обзоры обращений  граждан  и  организаций  (развернутая  информация о поступивших  обращениях  и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604B7" w:rsidRDefault="004871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их рассмотрения);</w:t>
            </w:r>
          </w:p>
        </w:tc>
        <w:tc>
          <w:tcPr>
            <w:tcW w:w="30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порядок  обжалования  решений,  принятых  по  результатам  рассмотрения  обращений  с  указанием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vAlign w:val="bottom"/>
          </w:tcPr>
          <w:p w:rsidR="00E604B7" w:rsidRDefault="004871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контактных данных ответственных лиц;</w:t>
            </w: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информация   о</w:t>
            </w:r>
          </w:p>
        </w:tc>
        <w:tc>
          <w:tcPr>
            <w:tcW w:w="4440" w:type="dxa"/>
            <w:gridSpan w:val="2"/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  подачи   электронных</w:t>
            </w:r>
          </w:p>
        </w:tc>
        <w:tc>
          <w:tcPr>
            <w:tcW w:w="1340" w:type="dxa"/>
            <w:vAlign w:val="bottom"/>
          </w:tcPr>
          <w:p w:rsidR="00E604B7" w:rsidRDefault="00487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1860" w:type="dxa"/>
            <w:gridSpan w:val="2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  портал</w:t>
            </w:r>
          </w:p>
        </w:tc>
        <w:tc>
          <w:tcPr>
            <w:tcW w:w="1580" w:type="dxa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«электронного</w:t>
            </w:r>
          </w:p>
        </w:tc>
      </w:tr>
      <w:tr w:rsidR="00E604B7">
        <w:trPr>
          <w:trHeight w:val="330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vAlign w:val="bottom"/>
          </w:tcPr>
          <w:p w:rsidR="00E604B7" w:rsidRDefault="004871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правительства» с размещением ссылки перехода.</w:t>
            </w: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Нормотворческая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 правовые   акты,   применимые   к   организациям   здравоохранения   (представляются   в</w:t>
            </w:r>
          </w:p>
        </w:tc>
      </w:tr>
      <w:tr w:rsidR="00E604B7">
        <w:trPr>
          <w:trHeight w:val="322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604B7" w:rsidRDefault="004871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машиночитаемом виде);</w:t>
            </w:r>
          </w:p>
        </w:tc>
        <w:tc>
          <w:tcPr>
            <w:tcW w:w="30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 о текущей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Государственные  программы  (отраслевые  программы,  программы  развития  территорий),  в  рамках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3"/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функционирует организация здравоохранения.</w:t>
            </w: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медицинской</w:t>
            </w: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Отчеты об исполнении государственных программ (в пределах компетенции), отраслевых программ,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развития территорий (представляются в машиночитаемом виде, применяются для организаций</w:t>
            </w:r>
          </w:p>
        </w:tc>
      </w:tr>
      <w:tr w:rsidR="00E604B7">
        <w:trPr>
          <w:trHeight w:val="271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3"/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 по обоснованиям).</w:t>
            </w: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>
        <w:trPr>
          <w:trHeight w:val="277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Статистические данные и показатели, характеризующие состояние и динамику развития организации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 (представляются в машиночитаемом виде, применяются для организации здравоохранения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обоснованиям).</w:t>
            </w:r>
          </w:p>
        </w:tc>
        <w:tc>
          <w:tcPr>
            <w:tcW w:w="1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Аналитические</w:t>
            </w:r>
          </w:p>
        </w:tc>
        <w:tc>
          <w:tcPr>
            <w:tcW w:w="1400" w:type="dxa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  и</w:t>
            </w:r>
          </w:p>
        </w:tc>
        <w:tc>
          <w:tcPr>
            <w:tcW w:w="3040" w:type="dxa"/>
            <w:vAlign w:val="bottom"/>
          </w:tcPr>
          <w:p w:rsidR="00E604B7" w:rsidRDefault="004871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обзоры  информационного</w:t>
            </w:r>
          </w:p>
        </w:tc>
        <w:tc>
          <w:tcPr>
            <w:tcW w:w="1340" w:type="dxa"/>
            <w:vAlign w:val="bottom"/>
          </w:tcPr>
          <w:p w:rsidR="00E604B7" w:rsidRDefault="0048712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400" w:type="dxa"/>
            <w:vAlign w:val="bottom"/>
          </w:tcPr>
          <w:p w:rsidR="00E604B7" w:rsidRDefault="004871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60" w:type="dxa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80" w:type="dxa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здравоохранения.</w:t>
            </w:r>
          </w:p>
        </w:tc>
        <w:tc>
          <w:tcPr>
            <w:tcW w:w="14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7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Сведения  об  участии  организации  здравоохранения  в  реализации  международных  договоров,</w:t>
            </w:r>
          </w:p>
        </w:tc>
      </w:tr>
      <w:tr w:rsidR="00E604B7">
        <w:trPr>
          <w:trHeight w:val="276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межведомственных</w:t>
            </w:r>
          </w:p>
        </w:tc>
        <w:tc>
          <w:tcPr>
            <w:tcW w:w="1400" w:type="dxa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 и</w:t>
            </w:r>
          </w:p>
        </w:tc>
        <w:tc>
          <w:tcPr>
            <w:tcW w:w="3040" w:type="dxa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 международного</w:t>
            </w:r>
          </w:p>
        </w:tc>
        <w:tc>
          <w:tcPr>
            <w:tcW w:w="1740" w:type="dxa"/>
            <w:gridSpan w:val="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3040" w:type="dxa"/>
            <w:gridSpan w:val="2"/>
            <w:vAlign w:val="bottom"/>
          </w:tcPr>
          <w:p w:rsidR="00E604B7" w:rsidRDefault="00487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(перечень  международных</w:t>
            </w:r>
          </w:p>
        </w:tc>
      </w:tr>
      <w:tr w:rsidR="00E604B7">
        <w:trPr>
          <w:trHeight w:val="53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shd w:val="clear" w:color="auto" w:fill="F2F2F2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E604B7" w:rsidRDefault="00E604B7">
            <w:pPr>
              <w:rPr>
                <w:sz w:val="4"/>
                <w:szCs w:val="4"/>
              </w:rPr>
            </w:pPr>
          </w:p>
        </w:tc>
      </w:tr>
    </w:tbl>
    <w:p w:rsidR="00E604B7" w:rsidRDefault="004871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-13970</wp:posOffset>
                </wp:positionV>
                <wp:extent cx="18688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pt,-1.0999pt" to="175.65pt,-1.0999pt" o:allowincell="f" strokecolor="#F2F2F2" strokeweight="2.2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</wp:posOffset>
                </wp:positionV>
                <wp:extent cx="95046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4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2pt" to="748.8pt,0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9507220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748.6pt;margin-top:-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604B7" w:rsidRDefault="00E604B7">
      <w:pPr>
        <w:sectPr w:rsidR="00E604B7">
          <w:pgSz w:w="16840" w:h="11906" w:orient="landscape"/>
          <w:pgMar w:top="702" w:right="938" w:bottom="686" w:left="92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40"/>
        <w:gridCol w:w="520"/>
        <w:gridCol w:w="10960"/>
      </w:tblGrid>
      <w:tr w:rsidR="00E604B7">
        <w:trPr>
          <w:trHeight w:val="269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0960" w:type="dxa"/>
            <w:vAlign w:val="bottom"/>
          </w:tcPr>
          <w:p w:rsidR="00E604B7" w:rsidRDefault="00487128">
            <w:pPr>
              <w:ind w:left="3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604B7">
        <w:trPr>
          <w:trHeight w:val="27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gridSpan w:val="2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в деятельности которых принимает участие организация здравоохранения; перечни и тексты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 договоров  и  соглашений,  заключенных  (подписанных)  руководителем  организации</w:t>
            </w:r>
          </w:p>
        </w:tc>
      </w:tr>
      <w:tr w:rsidR="00E604B7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здравоохранения).</w:t>
            </w: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Исполнение бюджета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об общей сумме бюджетных средств, выделенных на функционирование  организации</w:t>
            </w:r>
          </w:p>
        </w:tc>
      </w:tr>
      <w:tr w:rsidR="00E604B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 за год.</w:t>
            </w:r>
          </w:p>
        </w:tc>
      </w:tr>
      <w:tr w:rsidR="00E604B7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96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об исполнении бюджета.</w:t>
            </w: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конкурсов,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правовые  акты,  регулирующие  порядок  проведения  государственных  закупок  (либо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тендеров</w:t>
            </w: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НПА на официальном Интернет-ресурсе).</w:t>
            </w:r>
          </w:p>
        </w:tc>
      </w:tr>
      <w:tr w:rsidR="00E604B7">
        <w:trPr>
          <w:trHeight w:val="2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96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план государственных закупок.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96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   об    открытых    конкурсах,    аукционах,    тендерах,    проводимых    организацией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здравоохранения,  условия  их  проведения;  порядок  участия  в  них  физических  и  юридических  лиц;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 заседаний  конкурсных  комиссий;  порядок  обжалования  принятых  решений,  результаты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конкурса.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96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случае проведения конкурсов в электронной форме - наличие ссылок на соответствующие страницы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портала  электронных  государственных  закупок,  где  размещены  объявления  о  конкурсах,  проводимых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здравоохранения.</w:t>
            </w:r>
          </w:p>
        </w:tc>
      </w:tr>
      <w:tr w:rsidR="00E604B7">
        <w:trPr>
          <w:trHeight w:val="3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96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услуг переданные на основании договора в аутсорсинг, субподряд.</w:t>
            </w: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1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Сведения о вакантных должностях в организации здравоохранения.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медицинской</w:t>
            </w: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Квалификационные требования к кандидатам на вакантную должность.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номера  телефонов,  адреса  электронной  почты  и  Ф.И.О.  лиц,  уполномоченных  консультировать  по</w:t>
            </w:r>
          </w:p>
        </w:tc>
      </w:tr>
      <w:tr w:rsidR="00E604B7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замещения вакантных должностей.</w:t>
            </w: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Информационная</w:t>
            </w:r>
          </w:p>
        </w:tc>
        <w:tc>
          <w:tcPr>
            <w:tcW w:w="1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указать обязательное ведение сайта на двух языках (казахский, русский);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наличие функционала «Версия для слабовидящих»;</w:t>
            </w:r>
          </w:p>
        </w:tc>
      </w:tr>
      <w:tr w:rsidR="00E604B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актуальная лента новостей (с созданием архива новостей);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анонсы предстоящих официальных событий организации здравоохранения;</w:t>
            </w:r>
          </w:p>
        </w:tc>
      </w:tr>
      <w:tr w:rsidR="00E604B7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тексты официальных заявлений и выступлений первых руководителей организации здравоохранения и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материалы информационного характера, напрямую касающихся сферы здравоохранения;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 перечни  информационных  систем  общего  пользования,  банков  данных,  реестров,  регистров,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ведении организации здравоохранения, краткая информация о назначении информационных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и о порядке их использования с размещением ссылки перехода;</w:t>
            </w:r>
          </w:p>
        </w:tc>
      </w:tr>
      <w:tr w:rsidR="00E604B7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 полезные ссылки (правительственные интернет-ресурсы, веб-портал «электронного правительства»,</w:t>
            </w:r>
          </w:p>
        </w:tc>
      </w:tr>
      <w:tr w:rsidR="00E604B7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 законодательства);</w:t>
            </w:r>
          </w:p>
        </w:tc>
      </w:tr>
      <w:tr w:rsidR="00E604B7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604B7" w:rsidRDefault="00E604B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604B7" w:rsidRDefault="00E604B7">
      <w:pPr>
        <w:sectPr w:rsidR="00E604B7">
          <w:pgSz w:w="16840" w:h="11906" w:orient="landscape"/>
          <w:pgMar w:top="702" w:right="938" w:bottom="754" w:left="92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40"/>
        <w:gridCol w:w="11480"/>
      </w:tblGrid>
      <w:tr w:rsidR="00E604B7">
        <w:trPr>
          <w:trHeight w:val="269"/>
        </w:trPr>
        <w:tc>
          <w:tcPr>
            <w:tcW w:w="58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vAlign w:val="bottom"/>
          </w:tcPr>
          <w:p w:rsidR="00E604B7" w:rsidRDefault="00487128">
            <w:pPr>
              <w:ind w:right="73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E604B7">
        <w:trPr>
          <w:trHeight w:val="27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tcBorders>
              <w:bottom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</w:tr>
      <w:tr w:rsidR="00E604B7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 наличие на главной странице рубрики, информирующей пользователей о последних обновлениях на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интернет-ресурсе  в  части  изменений  в  законодательстве,  в  оказании  государственных   услуг  и</w:t>
            </w:r>
          </w:p>
        </w:tc>
      </w:tr>
      <w:tr w:rsidR="00E604B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разрешительных действий;</w:t>
            </w:r>
          </w:p>
        </w:tc>
      </w:tr>
      <w:tr w:rsidR="00E604B7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9) методическая и консультационная поддержка (в пределах компетенции организации здравоохранения).</w:t>
            </w:r>
          </w:p>
        </w:tc>
      </w:tr>
      <w:tr w:rsidR="00E604B7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487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Другое</w:t>
            </w:r>
          </w:p>
        </w:tc>
        <w:tc>
          <w:tcPr>
            <w:tcW w:w="1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4B7" w:rsidRDefault="0048712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Иная информация, которая размещается, опубликовывается по решению учредителя и (или) руководителя</w:t>
            </w:r>
          </w:p>
        </w:tc>
      </w:tr>
      <w:tr w:rsidR="00E604B7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3"/>
                <w:szCs w:val="23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здравоохранения и (или) размещение, опубликование которой являются обязательными в</w:t>
            </w:r>
          </w:p>
        </w:tc>
      </w:tr>
      <w:tr w:rsidR="00E604B7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E604B7" w:rsidRDefault="00487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законодательством РК.</w:t>
            </w:r>
          </w:p>
        </w:tc>
      </w:tr>
      <w:tr w:rsidR="00E604B7">
        <w:trPr>
          <w:trHeight w:val="535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E604B7" w:rsidRDefault="00E604B7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8" w:space="0" w:color="auto"/>
            </w:tcBorders>
            <w:vAlign w:val="bottom"/>
          </w:tcPr>
          <w:p w:rsidR="00E604B7" w:rsidRDefault="00487128">
            <w:pPr>
              <w:ind w:right="4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E604B7" w:rsidRDefault="00E604B7">
      <w:pPr>
        <w:spacing w:line="1" w:lineRule="exact"/>
        <w:rPr>
          <w:sz w:val="20"/>
          <w:szCs w:val="20"/>
        </w:rPr>
      </w:pPr>
    </w:p>
    <w:sectPr w:rsidR="00E604B7">
      <w:pgSz w:w="16840" w:h="11906" w:orient="landscape"/>
      <w:pgMar w:top="702" w:right="938" w:bottom="1440" w:left="920" w:header="0" w:footer="0" w:gutter="0"/>
      <w:cols w:space="720" w:equalWidth="0">
        <w:col w:w="1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87EEF9A"/>
    <w:lvl w:ilvl="0" w:tplc="A622D2EE">
      <w:start w:val="9"/>
      <w:numFmt w:val="decimal"/>
      <w:lvlText w:val="%1)"/>
      <w:lvlJc w:val="left"/>
    </w:lvl>
    <w:lvl w:ilvl="1" w:tplc="A5229E98">
      <w:numFmt w:val="decimal"/>
      <w:lvlText w:val=""/>
      <w:lvlJc w:val="left"/>
    </w:lvl>
    <w:lvl w:ilvl="2" w:tplc="999096C6">
      <w:numFmt w:val="decimal"/>
      <w:lvlText w:val=""/>
      <w:lvlJc w:val="left"/>
    </w:lvl>
    <w:lvl w:ilvl="3" w:tplc="A59CCC6A">
      <w:numFmt w:val="decimal"/>
      <w:lvlText w:val=""/>
      <w:lvlJc w:val="left"/>
    </w:lvl>
    <w:lvl w:ilvl="4" w:tplc="92ECE298">
      <w:numFmt w:val="decimal"/>
      <w:lvlText w:val=""/>
      <w:lvlJc w:val="left"/>
    </w:lvl>
    <w:lvl w:ilvl="5" w:tplc="8884CC34">
      <w:numFmt w:val="decimal"/>
      <w:lvlText w:val=""/>
      <w:lvlJc w:val="left"/>
    </w:lvl>
    <w:lvl w:ilvl="6" w:tplc="A2C4A622">
      <w:numFmt w:val="decimal"/>
      <w:lvlText w:val=""/>
      <w:lvlJc w:val="left"/>
    </w:lvl>
    <w:lvl w:ilvl="7" w:tplc="FF26063A">
      <w:numFmt w:val="decimal"/>
      <w:lvlText w:val=""/>
      <w:lvlJc w:val="left"/>
    </w:lvl>
    <w:lvl w:ilvl="8" w:tplc="25A8F34A">
      <w:numFmt w:val="decimal"/>
      <w:lvlText w:val=""/>
      <w:lvlJc w:val="left"/>
    </w:lvl>
  </w:abstractNum>
  <w:abstractNum w:abstractNumId="1">
    <w:nsid w:val="000001EB"/>
    <w:multiLevelType w:val="hybridMultilevel"/>
    <w:tmpl w:val="D60C3D46"/>
    <w:lvl w:ilvl="0" w:tplc="FB80002C">
      <w:start w:val="4"/>
      <w:numFmt w:val="decimal"/>
      <w:lvlText w:val="%1."/>
      <w:lvlJc w:val="left"/>
    </w:lvl>
    <w:lvl w:ilvl="1" w:tplc="0D62AABE">
      <w:numFmt w:val="decimal"/>
      <w:lvlText w:val=""/>
      <w:lvlJc w:val="left"/>
    </w:lvl>
    <w:lvl w:ilvl="2" w:tplc="EA2C215C">
      <w:numFmt w:val="decimal"/>
      <w:lvlText w:val=""/>
      <w:lvlJc w:val="left"/>
    </w:lvl>
    <w:lvl w:ilvl="3" w:tplc="0A780EC6">
      <w:numFmt w:val="decimal"/>
      <w:lvlText w:val=""/>
      <w:lvlJc w:val="left"/>
    </w:lvl>
    <w:lvl w:ilvl="4" w:tplc="3BB6FD88">
      <w:numFmt w:val="decimal"/>
      <w:lvlText w:val=""/>
      <w:lvlJc w:val="left"/>
    </w:lvl>
    <w:lvl w:ilvl="5" w:tplc="D8FCF900">
      <w:numFmt w:val="decimal"/>
      <w:lvlText w:val=""/>
      <w:lvlJc w:val="left"/>
    </w:lvl>
    <w:lvl w:ilvl="6" w:tplc="2B523A80">
      <w:numFmt w:val="decimal"/>
      <w:lvlText w:val=""/>
      <w:lvlJc w:val="left"/>
    </w:lvl>
    <w:lvl w:ilvl="7" w:tplc="C0027FBE">
      <w:numFmt w:val="decimal"/>
      <w:lvlText w:val=""/>
      <w:lvlJc w:val="left"/>
    </w:lvl>
    <w:lvl w:ilvl="8" w:tplc="185CED04">
      <w:numFmt w:val="decimal"/>
      <w:lvlText w:val=""/>
      <w:lvlJc w:val="left"/>
    </w:lvl>
  </w:abstractNum>
  <w:abstractNum w:abstractNumId="2">
    <w:nsid w:val="00000BB3"/>
    <w:multiLevelType w:val="hybridMultilevel"/>
    <w:tmpl w:val="62444C5C"/>
    <w:lvl w:ilvl="0" w:tplc="FBF6964A">
      <w:start w:val="2"/>
      <w:numFmt w:val="decimal"/>
      <w:lvlText w:val="%1)"/>
      <w:lvlJc w:val="left"/>
    </w:lvl>
    <w:lvl w:ilvl="1" w:tplc="379E0238">
      <w:numFmt w:val="decimal"/>
      <w:lvlText w:val=""/>
      <w:lvlJc w:val="left"/>
    </w:lvl>
    <w:lvl w:ilvl="2" w:tplc="953830D4">
      <w:numFmt w:val="decimal"/>
      <w:lvlText w:val=""/>
      <w:lvlJc w:val="left"/>
    </w:lvl>
    <w:lvl w:ilvl="3" w:tplc="9118D01A">
      <w:numFmt w:val="decimal"/>
      <w:lvlText w:val=""/>
      <w:lvlJc w:val="left"/>
    </w:lvl>
    <w:lvl w:ilvl="4" w:tplc="FA74CDFE">
      <w:numFmt w:val="decimal"/>
      <w:lvlText w:val=""/>
      <w:lvlJc w:val="left"/>
    </w:lvl>
    <w:lvl w:ilvl="5" w:tplc="079426EC">
      <w:numFmt w:val="decimal"/>
      <w:lvlText w:val=""/>
      <w:lvlJc w:val="left"/>
    </w:lvl>
    <w:lvl w:ilvl="6" w:tplc="84984C92">
      <w:numFmt w:val="decimal"/>
      <w:lvlText w:val=""/>
      <w:lvlJc w:val="left"/>
    </w:lvl>
    <w:lvl w:ilvl="7" w:tplc="0810936C">
      <w:numFmt w:val="decimal"/>
      <w:lvlText w:val=""/>
      <w:lvlJc w:val="left"/>
    </w:lvl>
    <w:lvl w:ilvl="8" w:tplc="14D22C6E">
      <w:numFmt w:val="decimal"/>
      <w:lvlText w:val=""/>
      <w:lvlJc w:val="left"/>
    </w:lvl>
  </w:abstractNum>
  <w:abstractNum w:abstractNumId="3">
    <w:nsid w:val="00000F3E"/>
    <w:multiLevelType w:val="hybridMultilevel"/>
    <w:tmpl w:val="0DB2C322"/>
    <w:lvl w:ilvl="0" w:tplc="6354F7D0">
      <w:start w:val="4"/>
      <w:numFmt w:val="decimal"/>
      <w:lvlText w:val="%1."/>
      <w:lvlJc w:val="left"/>
    </w:lvl>
    <w:lvl w:ilvl="1" w:tplc="B0C63DEA">
      <w:start w:val="1"/>
      <w:numFmt w:val="decimal"/>
      <w:lvlText w:val="%2)"/>
      <w:lvlJc w:val="left"/>
    </w:lvl>
    <w:lvl w:ilvl="2" w:tplc="B484B2F6">
      <w:numFmt w:val="decimal"/>
      <w:lvlText w:val=""/>
      <w:lvlJc w:val="left"/>
    </w:lvl>
    <w:lvl w:ilvl="3" w:tplc="FEE2DF34">
      <w:numFmt w:val="decimal"/>
      <w:lvlText w:val=""/>
      <w:lvlJc w:val="left"/>
    </w:lvl>
    <w:lvl w:ilvl="4" w:tplc="76123614">
      <w:numFmt w:val="decimal"/>
      <w:lvlText w:val=""/>
      <w:lvlJc w:val="left"/>
    </w:lvl>
    <w:lvl w:ilvl="5" w:tplc="EFF4EFDA">
      <w:numFmt w:val="decimal"/>
      <w:lvlText w:val=""/>
      <w:lvlJc w:val="left"/>
    </w:lvl>
    <w:lvl w:ilvl="6" w:tplc="31A4B34C">
      <w:numFmt w:val="decimal"/>
      <w:lvlText w:val=""/>
      <w:lvlJc w:val="left"/>
    </w:lvl>
    <w:lvl w:ilvl="7" w:tplc="F52093F2">
      <w:numFmt w:val="decimal"/>
      <w:lvlText w:val=""/>
      <w:lvlJc w:val="left"/>
    </w:lvl>
    <w:lvl w:ilvl="8" w:tplc="34C286F8">
      <w:numFmt w:val="decimal"/>
      <w:lvlText w:val=""/>
      <w:lvlJc w:val="left"/>
    </w:lvl>
  </w:abstractNum>
  <w:abstractNum w:abstractNumId="4">
    <w:nsid w:val="000012DB"/>
    <w:multiLevelType w:val="hybridMultilevel"/>
    <w:tmpl w:val="5800882E"/>
    <w:lvl w:ilvl="0" w:tplc="C31CB75C">
      <w:start w:val="6"/>
      <w:numFmt w:val="decimal"/>
      <w:lvlText w:val="%1."/>
      <w:lvlJc w:val="left"/>
    </w:lvl>
    <w:lvl w:ilvl="1" w:tplc="D81C3550">
      <w:start w:val="3"/>
      <w:numFmt w:val="decimal"/>
      <w:lvlText w:val="%2."/>
      <w:lvlJc w:val="left"/>
    </w:lvl>
    <w:lvl w:ilvl="2" w:tplc="C10689D0">
      <w:start w:val="1"/>
      <w:numFmt w:val="bullet"/>
      <w:lvlText w:val="и"/>
      <w:lvlJc w:val="left"/>
    </w:lvl>
    <w:lvl w:ilvl="3" w:tplc="836EAFF4">
      <w:start w:val="1"/>
      <w:numFmt w:val="bullet"/>
      <w:lvlText w:val="и"/>
      <w:lvlJc w:val="left"/>
    </w:lvl>
    <w:lvl w:ilvl="4" w:tplc="BFC2FEC6">
      <w:start w:val="1"/>
      <w:numFmt w:val="decimal"/>
      <w:lvlText w:val="%5"/>
      <w:lvlJc w:val="left"/>
    </w:lvl>
    <w:lvl w:ilvl="5" w:tplc="BD32AA9A">
      <w:numFmt w:val="decimal"/>
      <w:lvlText w:val=""/>
      <w:lvlJc w:val="left"/>
    </w:lvl>
    <w:lvl w:ilvl="6" w:tplc="7AE2B24A">
      <w:numFmt w:val="decimal"/>
      <w:lvlText w:val=""/>
      <w:lvlJc w:val="left"/>
    </w:lvl>
    <w:lvl w:ilvl="7" w:tplc="5D10B928">
      <w:numFmt w:val="decimal"/>
      <w:lvlText w:val=""/>
      <w:lvlJc w:val="left"/>
    </w:lvl>
    <w:lvl w:ilvl="8" w:tplc="A23EA21C">
      <w:numFmt w:val="decimal"/>
      <w:lvlText w:val=""/>
      <w:lvlJc w:val="left"/>
    </w:lvl>
  </w:abstractNum>
  <w:abstractNum w:abstractNumId="5">
    <w:nsid w:val="0000153C"/>
    <w:multiLevelType w:val="hybridMultilevel"/>
    <w:tmpl w:val="942E11B0"/>
    <w:lvl w:ilvl="0" w:tplc="EA0A2EF2">
      <w:start w:val="1"/>
      <w:numFmt w:val="decimal"/>
      <w:lvlText w:val="%1."/>
      <w:lvlJc w:val="left"/>
    </w:lvl>
    <w:lvl w:ilvl="1" w:tplc="74185BDA">
      <w:numFmt w:val="decimal"/>
      <w:lvlText w:val=""/>
      <w:lvlJc w:val="left"/>
    </w:lvl>
    <w:lvl w:ilvl="2" w:tplc="243A247E">
      <w:numFmt w:val="decimal"/>
      <w:lvlText w:val=""/>
      <w:lvlJc w:val="left"/>
    </w:lvl>
    <w:lvl w:ilvl="3" w:tplc="51A6D7B2">
      <w:numFmt w:val="decimal"/>
      <w:lvlText w:val=""/>
      <w:lvlJc w:val="left"/>
    </w:lvl>
    <w:lvl w:ilvl="4" w:tplc="864446F4">
      <w:numFmt w:val="decimal"/>
      <w:lvlText w:val=""/>
      <w:lvlJc w:val="left"/>
    </w:lvl>
    <w:lvl w:ilvl="5" w:tplc="79624678">
      <w:numFmt w:val="decimal"/>
      <w:lvlText w:val=""/>
      <w:lvlJc w:val="left"/>
    </w:lvl>
    <w:lvl w:ilvl="6" w:tplc="D6D4187C">
      <w:numFmt w:val="decimal"/>
      <w:lvlText w:val=""/>
      <w:lvlJc w:val="left"/>
    </w:lvl>
    <w:lvl w:ilvl="7" w:tplc="CF5CB2EE">
      <w:numFmt w:val="decimal"/>
      <w:lvlText w:val=""/>
      <w:lvlJc w:val="left"/>
    </w:lvl>
    <w:lvl w:ilvl="8" w:tplc="E2020174">
      <w:numFmt w:val="decimal"/>
      <w:lvlText w:val=""/>
      <w:lvlJc w:val="left"/>
    </w:lvl>
  </w:abstractNum>
  <w:abstractNum w:abstractNumId="6">
    <w:nsid w:val="000026E9"/>
    <w:multiLevelType w:val="hybridMultilevel"/>
    <w:tmpl w:val="33523D04"/>
    <w:lvl w:ilvl="0" w:tplc="3DCC0CCE">
      <w:start w:val="3"/>
      <w:numFmt w:val="decimal"/>
      <w:lvlText w:val="%1."/>
      <w:lvlJc w:val="left"/>
    </w:lvl>
    <w:lvl w:ilvl="1" w:tplc="7A300198">
      <w:numFmt w:val="decimal"/>
      <w:lvlText w:val=""/>
      <w:lvlJc w:val="left"/>
    </w:lvl>
    <w:lvl w:ilvl="2" w:tplc="96CED7C6">
      <w:numFmt w:val="decimal"/>
      <w:lvlText w:val=""/>
      <w:lvlJc w:val="left"/>
    </w:lvl>
    <w:lvl w:ilvl="3" w:tplc="72AEDAEA">
      <w:numFmt w:val="decimal"/>
      <w:lvlText w:val=""/>
      <w:lvlJc w:val="left"/>
    </w:lvl>
    <w:lvl w:ilvl="4" w:tplc="FC3080FE">
      <w:numFmt w:val="decimal"/>
      <w:lvlText w:val=""/>
      <w:lvlJc w:val="left"/>
    </w:lvl>
    <w:lvl w:ilvl="5" w:tplc="F10C182A">
      <w:numFmt w:val="decimal"/>
      <w:lvlText w:val=""/>
      <w:lvlJc w:val="left"/>
    </w:lvl>
    <w:lvl w:ilvl="6" w:tplc="6B506A3C">
      <w:numFmt w:val="decimal"/>
      <w:lvlText w:val=""/>
      <w:lvlJc w:val="left"/>
    </w:lvl>
    <w:lvl w:ilvl="7" w:tplc="F872F118">
      <w:numFmt w:val="decimal"/>
      <w:lvlText w:val=""/>
      <w:lvlJc w:val="left"/>
    </w:lvl>
    <w:lvl w:ilvl="8" w:tplc="C734B268">
      <w:numFmt w:val="decimal"/>
      <w:lvlText w:val=""/>
      <w:lvlJc w:val="left"/>
    </w:lvl>
  </w:abstractNum>
  <w:abstractNum w:abstractNumId="7">
    <w:nsid w:val="00002EA6"/>
    <w:multiLevelType w:val="hybridMultilevel"/>
    <w:tmpl w:val="D62838F4"/>
    <w:lvl w:ilvl="0" w:tplc="69623AA4">
      <w:start w:val="1"/>
      <w:numFmt w:val="decimal"/>
      <w:lvlText w:val="%1"/>
      <w:lvlJc w:val="left"/>
    </w:lvl>
    <w:lvl w:ilvl="1" w:tplc="1ED2BC4C">
      <w:start w:val="1"/>
      <w:numFmt w:val="decimal"/>
      <w:lvlText w:val="%2"/>
      <w:lvlJc w:val="left"/>
    </w:lvl>
    <w:lvl w:ilvl="2" w:tplc="201E9198">
      <w:start w:val="1"/>
      <w:numFmt w:val="bullet"/>
      <w:lvlText w:val="и"/>
      <w:lvlJc w:val="left"/>
    </w:lvl>
    <w:lvl w:ilvl="3" w:tplc="E0B051B8">
      <w:start w:val="1"/>
      <w:numFmt w:val="bullet"/>
      <w:lvlText w:val="и"/>
      <w:lvlJc w:val="left"/>
    </w:lvl>
    <w:lvl w:ilvl="4" w:tplc="8A406534">
      <w:start w:val="2"/>
      <w:numFmt w:val="decimal"/>
      <w:lvlText w:val="%5."/>
      <w:lvlJc w:val="left"/>
    </w:lvl>
    <w:lvl w:ilvl="5" w:tplc="11987308">
      <w:numFmt w:val="decimal"/>
      <w:lvlText w:val=""/>
      <w:lvlJc w:val="left"/>
    </w:lvl>
    <w:lvl w:ilvl="6" w:tplc="8DC8DDE2">
      <w:numFmt w:val="decimal"/>
      <w:lvlText w:val=""/>
      <w:lvlJc w:val="left"/>
    </w:lvl>
    <w:lvl w:ilvl="7" w:tplc="E9E0BB0A">
      <w:numFmt w:val="decimal"/>
      <w:lvlText w:val=""/>
      <w:lvlJc w:val="left"/>
    </w:lvl>
    <w:lvl w:ilvl="8" w:tplc="0A501F84">
      <w:numFmt w:val="decimal"/>
      <w:lvlText w:val=""/>
      <w:lvlJc w:val="left"/>
    </w:lvl>
  </w:abstractNum>
  <w:abstractNum w:abstractNumId="8">
    <w:nsid w:val="0000390C"/>
    <w:multiLevelType w:val="hybridMultilevel"/>
    <w:tmpl w:val="CE2AC08E"/>
    <w:lvl w:ilvl="0" w:tplc="B42A2266">
      <w:start w:val="2"/>
      <w:numFmt w:val="decimal"/>
      <w:lvlText w:val="%1."/>
      <w:lvlJc w:val="left"/>
    </w:lvl>
    <w:lvl w:ilvl="1" w:tplc="27764B6A">
      <w:start w:val="1"/>
      <w:numFmt w:val="decimal"/>
      <w:lvlText w:val="%2"/>
      <w:lvlJc w:val="left"/>
    </w:lvl>
    <w:lvl w:ilvl="2" w:tplc="9AB2184C">
      <w:numFmt w:val="decimal"/>
      <w:lvlText w:val=""/>
      <w:lvlJc w:val="left"/>
    </w:lvl>
    <w:lvl w:ilvl="3" w:tplc="9C4463E6">
      <w:numFmt w:val="decimal"/>
      <w:lvlText w:val=""/>
      <w:lvlJc w:val="left"/>
    </w:lvl>
    <w:lvl w:ilvl="4" w:tplc="0D6428D4">
      <w:numFmt w:val="decimal"/>
      <w:lvlText w:val=""/>
      <w:lvlJc w:val="left"/>
    </w:lvl>
    <w:lvl w:ilvl="5" w:tplc="D2C6937E">
      <w:numFmt w:val="decimal"/>
      <w:lvlText w:val=""/>
      <w:lvlJc w:val="left"/>
    </w:lvl>
    <w:lvl w:ilvl="6" w:tplc="E19EE65A">
      <w:numFmt w:val="decimal"/>
      <w:lvlText w:val=""/>
      <w:lvlJc w:val="left"/>
    </w:lvl>
    <w:lvl w:ilvl="7" w:tplc="9BD49BE2">
      <w:numFmt w:val="decimal"/>
      <w:lvlText w:val=""/>
      <w:lvlJc w:val="left"/>
    </w:lvl>
    <w:lvl w:ilvl="8" w:tplc="C146420A">
      <w:numFmt w:val="decimal"/>
      <w:lvlText w:val=""/>
      <w:lvlJc w:val="left"/>
    </w:lvl>
  </w:abstractNum>
  <w:abstractNum w:abstractNumId="9">
    <w:nsid w:val="000041BB"/>
    <w:multiLevelType w:val="hybridMultilevel"/>
    <w:tmpl w:val="08340C0A"/>
    <w:lvl w:ilvl="0" w:tplc="1BB0A43E">
      <w:start w:val="1"/>
      <w:numFmt w:val="decimal"/>
      <w:lvlText w:val="%1."/>
      <w:lvlJc w:val="left"/>
    </w:lvl>
    <w:lvl w:ilvl="1" w:tplc="6CB0380C">
      <w:start w:val="1"/>
      <w:numFmt w:val="decimal"/>
      <w:lvlText w:val="%2"/>
      <w:lvlJc w:val="left"/>
    </w:lvl>
    <w:lvl w:ilvl="2" w:tplc="82A6A7B2">
      <w:numFmt w:val="decimal"/>
      <w:lvlText w:val=""/>
      <w:lvlJc w:val="left"/>
    </w:lvl>
    <w:lvl w:ilvl="3" w:tplc="012A28DE">
      <w:numFmt w:val="decimal"/>
      <w:lvlText w:val=""/>
      <w:lvlJc w:val="left"/>
    </w:lvl>
    <w:lvl w:ilvl="4" w:tplc="2048BD7E">
      <w:numFmt w:val="decimal"/>
      <w:lvlText w:val=""/>
      <w:lvlJc w:val="left"/>
    </w:lvl>
    <w:lvl w:ilvl="5" w:tplc="3C9A39EA">
      <w:numFmt w:val="decimal"/>
      <w:lvlText w:val=""/>
      <w:lvlJc w:val="left"/>
    </w:lvl>
    <w:lvl w:ilvl="6" w:tplc="4198E76E">
      <w:numFmt w:val="decimal"/>
      <w:lvlText w:val=""/>
      <w:lvlJc w:val="left"/>
    </w:lvl>
    <w:lvl w:ilvl="7" w:tplc="1034E040">
      <w:numFmt w:val="decimal"/>
      <w:lvlText w:val=""/>
      <w:lvlJc w:val="left"/>
    </w:lvl>
    <w:lvl w:ilvl="8" w:tplc="745C5520">
      <w:numFmt w:val="decimal"/>
      <w:lvlText w:val=""/>
      <w:lvlJc w:val="left"/>
    </w:lvl>
  </w:abstractNum>
  <w:abstractNum w:abstractNumId="10">
    <w:nsid w:val="00005AF1"/>
    <w:multiLevelType w:val="hybridMultilevel"/>
    <w:tmpl w:val="F6247FE2"/>
    <w:lvl w:ilvl="0" w:tplc="9AB6CF22">
      <w:start w:val="1"/>
      <w:numFmt w:val="decimal"/>
      <w:lvlText w:val="%1"/>
      <w:lvlJc w:val="left"/>
    </w:lvl>
    <w:lvl w:ilvl="1" w:tplc="EF2C2B00">
      <w:start w:val="1"/>
      <w:numFmt w:val="decimal"/>
      <w:lvlText w:val="%2."/>
      <w:lvlJc w:val="left"/>
    </w:lvl>
    <w:lvl w:ilvl="2" w:tplc="F26A68E0">
      <w:numFmt w:val="decimal"/>
      <w:lvlText w:val=""/>
      <w:lvlJc w:val="left"/>
    </w:lvl>
    <w:lvl w:ilvl="3" w:tplc="D2D240D2">
      <w:numFmt w:val="decimal"/>
      <w:lvlText w:val=""/>
      <w:lvlJc w:val="left"/>
    </w:lvl>
    <w:lvl w:ilvl="4" w:tplc="46E8A54C">
      <w:numFmt w:val="decimal"/>
      <w:lvlText w:val=""/>
      <w:lvlJc w:val="left"/>
    </w:lvl>
    <w:lvl w:ilvl="5" w:tplc="C19AD3CA">
      <w:numFmt w:val="decimal"/>
      <w:lvlText w:val=""/>
      <w:lvlJc w:val="left"/>
    </w:lvl>
    <w:lvl w:ilvl="6" w:tplc="74D6B90C">
      <w:numFmt w:val="decimal"/>
      <w:lvlText w:val=""/>
      <w:lvlJc w:val="left"/>
    </w:lvl>
    <w:lvl w:ilvl="7" w:tplc="B6C2E06E">
      <w:numFmt w:val="decimal"/>
      <w:lvlText w:val=""/>
      <w:lvlJc w:val="left"/>
    </w:lvl>
    <w:lvl w:ilvl="8" w:tplc="989E70CE">
      <w:numFmt w:val="decimal"/>
      <w:lvlText w:val=""/>
      <w:lvlJc w:val="left"/>
    </w:lvl>
  </w:abstractNum>
  <w:abstractNum w:abstractNumId="11">
    <w:nsid w:val="00007E87"/>
    <w:multiLevelType w:val="hybridMultilevel"/>
    <w:tmpl w:val="1E2E3A22"/>
    <w:lvl w:ilvl="0" w:tplc="B5724588">
      <w:start w:val="1"/>
      <w:numFmt w:val="decimal"/>
      <w:lvlText w:val="%1"/>
      <w:lvlJc w:val="left"/>
    </w:lvl>
    <w:lvl w:ilvl="1" w:tplc="BEBA7A8E">
      <w:start w:val="1"/>
      <w:numFmt w:val="decimal"/>
      <w:lvlText w:val="%2."/>
      <w:lvlJc w:val="left"/>
    </w:lvl>
    <w:lvl w:ilvl="2" w:tplc="F5DCC200">
      <w:numFmt w:val="decimal"/>
      <w:lvlText w:val=""/>
      <w:lvlJc w:val="left"/>
    </w:lvl>
    <w:lvl w:ilvl="3" w:tplc="2A569BA4">
      <w:numFmt w:val="decimal"/>
      <w:lvlText w:val=""/>
      <w:lvlJc w:val="left"/>
    </w:lvl>
    <w:lvl w:ilvl="4" w:tplc="8B44301E">
      <w:numFmt w:val="decimal"/>
      <w:lvlText w:val=""/>
      <w:lvlJc w:val="left"/>
    </w:lvl>
    <w:lvl w:ilvl="5" w:tplc="5FE69032">
      <w:numFmt w:val="decimal"/>
      <w:lvlText w:val=""/>
      <w:lvlJc w:val="left"/>
    </w:lvl>
    <w:lvl w:ilvl="6" w:tplc="4BFC92FE">
      <w:numFmt w:val="decimal"/>
      <w:lvlText w:val=""/>
      <w:lvlJc w:val="left"/>
    </w:lvl>
    <w:lvl w:ilvl="7" w:tplc="BF1C0B7C">
      <w:numFmt w:val="decimal"/>
      <w:lvlText w:val=""/>
      <w:lvlJc w:val="left"/>
    </w:lvl>
    <w:lvl w:ilvl="8" w:tplc="D67A9CB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7"/>
    <w:rsid w:val="000523A1"/>
    <w:rsid w:val="003D30E8"/>
    <w:rsid w:val="00487128"/>
    <w:rsid w:val="007F1615"/>
    <w:rsid w:val="00AC01F5"/>
    <w:rsid w:val="00E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2-2</cp:lastModifiedBy>
  <cp:revision>2</cp:revision>
  <dcterms:created xsi:type="dcterms:W3CDTF">2020-05-20T03:32:00Z</dcterms:created>
  <dcterms:modified xsi:type="dcterms:W3CDTF">2020-05-20T03:32:00Z</dcterms:modified>
</cp:coreProperties>
</file>